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C45" w:rsidRDefault="00267C45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drawing>
          <wp:inline distT="0" distB="0" distL="0" distR="0">
            <wp:extent cx="5940425" cy="8400415"/>
            <wp:effectExtent l="19050" t="0" r="3175" b="0"/>
            <wp:docPr id="2" name="Рисунок 1" descr="67ee78efd4ebbe7afe9d7a0ae16c623a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ee78efd4ebbe7afe9d7a0ae16c623a-2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:rsidR="00DE5340" w:rsidRDefault="00DE5340" w:rsidP="00DE5340">
      <w:pPr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DE5340" w:rsidRPr="009C03CA" w:rsidRDefault="00DE5340" w:rsidP="00DE5340">
      <w:pPr>
        <w:pStyle w:val="3"/>
        <w:shd w:val="clear" w:color="auto" w:fill="auto"/>
        <w:spacing w:after="0" w:line="240" w:lineRule="auto"/>
        <w:ind w:firstLine="567"/>
        <w:jc w:val="both"/>
        <w:rPr>
          <w:rFonts w:ascii="Times New Roman" w:hAnsi="Times New Roman" w:cs="Times New Roman"/>
          <w:i w:val="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9C03CA">
        <w:rPr>
          <w:rFonts w:ascii="Times New Roman" w:hAnsi="Times New Roman" w:cs="Times New Roman"/>
          <w:i w:val="0"/>
          <w:sz w:val="26"/>
          <w:szCs w:val="26"/>
        </w:rPr>
        <w:t>Федерального государственного образовательного стандарта среднего общего образования</w:t>
      </w:r>
      <w:r w:rsidRPr="009C03CA">
        <w:rPr>
          <w:rFonts w:ascii="Times New Roman" w:hAnsi="Times New Roman" w:cs="Times New Roman"/>
          <w:i w:val="0"/>
          <w:color w:val="000000"/>
          <w:sz w:val="26"/>
          <w:szCs w:val="26"/>
        </w:rPr>
        <w:t>;</w:t>
      </w:r>
    </w:p>
    <w:p w:rsidR="00DE5340" w:rsidRPr="009C03CA" w:rsidRDefault="00DE5340" w:rsidP="00DE5340">
      <w:pPr>
        <w:spacing w:after="0" w:line="240" w:lineRule="auto"/>
        <w:ind w:firstLine="567"/>
        <w:jc w:val="both"/>
        <w:rPr>
          <w:i/>
          <w:sz w:val="26"/>
          <w:szCs w:val="26"/>
        </w:rPr>
      </w:pPr>
      <w:r w:rsidRPr="009C03CA">
        <w:rPr>
          <w:sz w:val="26"/>
          <w:szCs w:val="26"/>
        </w:rPr>
        <w:t xml:space="preserve">- </w:t>
      </w:r>
      <w:r w:rsidRPr="009C03CA">
        <w:rPr>
          <w:rFonts w:ascii="Times New Roman" w:hAnsi="Times New Roman" w:cs="Times New Roman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специальности: 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spacing w:val="-2"/>
          <w:sz w:val="26"/>
          <w:szCs w:val="26"/>
        </w:rPr>
        <w:t>;</w:t>
      </w:r>
      <w:r>
        <w:rPr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приказ № 1025 от 24.12.2024 г., входит в УГС 09.00.00 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9C03CA">
        <w:rPr>
          <w:rFonts w:ascii="Times New Roman" w:hAnsi="Times New Roman" w:cs="Times New Roman"/>
          <w:sz w:val="26"/>
          <w:szCs w:val="26"/>
        </w:rPr>
        <w:t>нформатика и вычислительная техника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DE5340" w:rsidRDefault="00DE5340" w:rsidP="00DE53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подготовки специалистов среднего звена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202 </w:t>
      </w:r>
      <w:r>
        <w:rPr>
          <w:rFonts w:ascii="Times New Roman" w:hAnsi="Times New Roman" w:cs="Times New Roman"/>
          <w:sz w:val="26"/>
          <w:szCs w:val="26"/>
        </w:rPr>
        <w:t xml:space="preserve">г.; </w:t>
      </w:r>
    </w:p>
    <w:p w:rsidR="00DE5340" w:rsidRDefault="00DE5340" w:rsidP="00DE53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рабочей программы воспитания </w:t>
      </w:r>
      <w:r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 г.</w:t>
      </w:r>
    </w:p>
    <w:p w:rsidR="00DE5340" w:rsidRDefault="00DE5340" w:rsidP="00DE5340">
      <w:pPr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DE5340" w:rsidRDefault="00DE5340" w:rsidP="00DE5340">
      <w:pPr>
        <w:rPr>
          <w:rFonts w:ascii="Times New Roman" w:eastAsia="Calibri" w:hAnsi="Times New Roman" w:cs="Times New Roman"/>
          <w:sz w:val="26"/>
          <w:szCs w:val="26"/>
          <w:u w:val="single"/>
        </w:rPr>
      </w:pPr>
      <w:r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>ГАПОУ  «Казанский политехнический колледж»</w:t>
      </w:r>
    </w:p>
    <w:p w:rsidR="00DE5340" w:rsidRDefault="00DE5340">
      <w:r>
        <w:br w:type="page"/>
      </w:r>
    </w:p>
    <w:p w:rsidR="00E307AF" w:rsidRDefault="00DE5340" w:rsidP="00DE534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E5340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eastAsia="ru-RU"/>
        </w:rPr>
        <w:id w:val="778489985"/>
        <w:docPartObj>
          <w:docPartGallery w:val="Table of Contents"/>
          <w:docPartUnique/>
        </w:docPartObj>
      </w:sdtPr>
      <w:sdtContent>
        <w:p w:rsidR="009A2C93" w:rsidRDefault="009A2C93">
          <w:pPr>
            <w:pStyle w:val="aa"/>
          </w:pPr>
        </w:p>
        <w:p w:rsidR="009A2C93" w:rsidRPr="009A2C93" w:rsidRDefault="007B4AA5" w:rsidP="009A2C93">
          <w:pPr>
            <w:pStyle w:val="11"/>
            <w:tabs>
              <w:tab w:val="right" w:leader="dot" w:pos="9345"/>
            </w:tabs>
            <w:jc w:val="both"/>
            <w:rPr>
              <w:rFonts w:ascii="Times New Roman" w:hAnsi="Times New Roman" w:cs="Times New Roman"/>
              <w:noProof/>
              <w:sz w:val="26"/>
              <w:szCs w:val="26"/>
            </w:rPr>
          </w:pPr>
          <w:r>
            <w:fldChar w:fldCharType="begin"/>
          </w:r>
          <w:r w:rsidR="009A2C93">
            <w:instrText xml:space="preserve"> TOC \o "1-3" \h \z \u </w:instrText>
          </w:r>
          <w:r>
            <w:fldChar w:fldCharType="separate"/>
          </w:r>
          <w:hyperlink w:anchor="_Toc201609198" w:history="1">
            <w:r w:rsidR="009A2C93" w:rsidRPr="009A2C93">
              <w:rPr>
                <w:rStyle w:val="a9"/>
                <w:rFonts w:ascii="Times New Roman" w:hAnsi="Times New Roman" w:cs="Times New Roman"/>
                <w:noProof/>
                <w:sz w:val="26"/>
                <w:szCs w:val="26"/>
              </w:rPr>
              <w:t>1. ПАСПОРТ РАБОЧЕЙ ПРОГРАММЫ УЧЕБНОЙ ДИСЦИПЛИНЫ</w:t>
            </w:r>
          </w:hyperlink>
          <w:r w:rsidR="009A2C93">
            <w:rPr>
              <w:rFonts w:ascii="Times New Roman" w:hAnsi="Times New Roman" w:cs="Times New Roman"/>
              <w:noProof/>
              <w:sz w:val="26"/>
              <w:szCs w:val="26"/>
            </w:rPr>
            <w:t xml:space="preserve"> </w:t>
          </w:r>
          <w:hyperlink w:anchor="_Toc201609199" w:history="1">
            <w:r w:rsidR="009A2C93" w:rsidRPr="009A2C93">
              <w:rPr>
                <w:rStyle w:val="a9"/>
                <w:rFonts w:ascii="Times New Roman" w:hAnsi="Times New Roman" w:cs="Times New Roman"/>
                <w:noProof/>
                <w:sz w:val="26"/>
                <w:szCs w:val="26"/>
                <w:shd w:val="clear" w:color="auto" w:fill="FFFFFF"/>
              </w:rPr>
              <w:t xml:space="preserve">ОП.03 </w:t>
            </w:r>
            <w:r w:rsidR="009A2C93" w:rsidRPr="009A2C93">
              <w:rPr>
                <w:rStyle w:val="a9"/>
                <w:rFonts w:ascii="Times New Roman" w:hAnsi="Times New Roman" w:cs="Times New Roman"/>
                <w:noProof/>
                <w:sz w:val="26"/>
                <w:szCs w:val="26"/>
              </w:rPr>
              <w:t>ТЕОРИЯ ВЕРОЯТНОСТЕЙ И МАТЕМАТИЧЕСКАЯ СТАТИСТИКА</w:t>
            </w:r>
            <w:r w:rsidR="009A2C93" w:rsidRPr="009A2C93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9A2C93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9A2C93" w:rsidRPr="009A2C93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_Toc201609199 \h </w:instrText>
            </w:r>
            <w:r w:rsidRPr="009A2C93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9A2C93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9A2C93" w:rsidRPr="009A2C93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3</w:t>
            </w:r>
            <w:r w:rsidRPr="009A2C93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9A2C93" w:rsidRPr="009A2C93" w:rsidRDefault="007B4AA5" w:rsidP="009A2C93">
          <w:pPr>
            <w:pStyle w:val="11"/>
            <w:tabs>
              <w:tab w:val="right" w:leader="dot" w:pos="9345"/>
            </w:tabs>
            <w:jc w:val="both"/>
            <w:rPr>
              <w:rFonts w:ascii="Times New Roman" w:hAnsi="Times New Roman" w:cs="Times New Roman"/>
              <w:noProof/>
              <w:sz w:val="26"/>
              <w:szCs w:val="26"/>
            </w:rPr>
          </w:pPr>
          <w:hyperlink w:anchor="_Toc201609200" w:history="1">
            <w:r w:rsidR="009A2C93" w:rsidRPr="009A2C93">
              <w:rPr>
                <w:rStyle w:val="a9"/>
                <w:rFonts w:ascii="Times New Roman" w:hAnsi="Times New Roman" w:cs="Times New Roman"/>
                <w:noProof/>
                <w:sz w:val="26"/>
                <w:szCs w:val="26"/>
              </w:rPr>
              <w:t>2. СТРУКТУРА И СОДЕРЖАНИЕ УЧЕБНОЙ ДИСЦИПЛИНЫ</w:t>
            </w:r>
            <w:r w:rsidR="009A2C93" w:rsidRPr="009A2C93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9A2C93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9A2C93" w:rsidRPr="009A2C93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_Toc201609200 \h </w:instrText>
            </w:r>
            <w:r w:rsidRPr="009A2C93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9A2C93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9A2C93" w:rsidRPr="009A2C93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5</w:t>
            </w:r>
            <w:r w:rsidRPr="009A2C93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9A2C93" w:rsidRPr="009A2C93" w:rsidRDefault="007B4AA5" w:rsidP="009A2C93">
          <w:pPr>
            <w:pStyle w:val="11"/>
            <w:tabs>
              <w:tab w:val="right" w:leader="dot" w:pos="9345"/>
            </w:tabs>
            <w:jc w:val="both"/>
            <w:rPr>
              <w:rFonts w:ascii="Times New Roman" w:hAnsi="Times New Roman" w:cs="Times New Roman"/>
              <w:noProof/>
              <w:sz w:val="26"/>
              <w:szCs w:val="26"/>
            </w:rPr>
          </w:pPr>
          <w:hyperlink w:anchor="_Toc201609201" w:history="1">
            <w:r w:rsidR="009A2C93" w:rsidRPr="009A2C93">
              <w:rPr>
                <w:rStyle w:val="a9"/>
                <w:rFonts w:ascii="Times New Roman" w:hAnsi="Times New Roman" w:cs="Times New Roman"/>
                <w:noProof/>
                <w:sz w:val="26"/>
                <w:szCs w:val="26"/>
              </w:rPr>
              <w:t>3. УСЛОВИЯ РЕАЛИЗАЦИИ УЧЕБНОЙ ДИСЦИПЛИНЫ</w:t>
            </w:r>
            <w:r w:rsidR="009A2C93" w:rsidRPr="009A2C93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9A2C93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9A2C93" w:rsidRPr="009A2C93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_Toc201609201 \h </w:instrText>
            </w:r>
            <w:r w:rsidRPr="009A2C93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9A2C93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9A2C93" w:rsidRPr="009A2C93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9</w:t>
            </w:r>
            <w:r w:rsidRPr="009A2C93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9A2C93" w:rsidRDefault="007B4AA5" w:rsidP="009A2C93">
          <w:pPr>
            <w:pStyle w:val="11"/>
            <w:tabs>
              <w:tab w:val="right" w:leader="dot" w:pos="9345"/>
            </w:tabs>
            <w:jc w:val="both"/>
            <w:rPr>
              <w:noProof/>
            </w:rPr>
          </w:pPr>
          <w:hyperlink w:anchor="_Toc201609202" w:history="1">
            <w:r w:rsidR="009A2C93" w:rsidRPr="009A2C93">
              <w:rPr>
                <w:rStyle w:val="a9"/>
                <w:rFonts w:ascii="Times New Roman" w:hAnsi="Times New Roman" w:cs="Times New Roman"/>
                <w:noProof/>
                <w:sz w:val="26"/>
                <w:szCs w:val="26"/>
              </w:rPr>
              <w:t>4. КОНТРОЛЬ И ОЦЕНКА РЕЗУЛЬТАТОВ ОСВОЕНИЯ УЧЕБНОЙ ДИСЦИПЛИНЫ</w:t>
            </w:r>
            <w:r w:rsidR="009A2C93" w:rsidRPr="009A2C93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9A2C93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9A2C93" w:rsidRPr="009A2C93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_Toc201609202 \h </w:instrText>
            </w:r>
            <w:r w:rsidRPr="009A2C93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9A2C93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9A2C93" w:rsidRPr="009A2C93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11</w:t>
            </w:r>
            <w:r w:rsidRPr="009A2C93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9A2C93" w:rsidRDefault="007B4AA5">
          <w:r>
            <w:fldChar w:fldCharType="end"/>
          </w:r>
        </w:p>
      </w:sdtContent>
    </w:sdt>
    <w:p w:rsidR="00DE5340" w:rsidRDefault="00DE5340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DE5340" w:rsidRDefault="00DE5340" w:rsidP="00DE5340">
      <w:pPr>
        <w:pStyle w:val="1"/>
        <w:numPr>
          <w:ilvl w:val="0"/>
          <w:numId w:val="1"/>
        </w:numPr>
        <w:spacing w:before="0" w:line="240" w:lineRule="auto"/>
        <w:ind w:firstLine="0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bookmarkStart w:id="0" w:name="_Toc201600163"/>
      <w:bookmarkStart w:id="1" w:name="_Toc201605030"/>
      <w:bookmarkStart w:id="2" w:name="_Toc201609198"/>
      <w:r w:rsidRPr="00BC4965">
        <w:rPr>
          <w:rFonts w:ascii="Times New Roman" w:hAnsi="Times New Roman" w:cs="Times New Roman"/>
          <w:color w:val="auto"/>
          <w:sz w:val="26"/>
          <w:szCs w:val="26"/>
        </w:rPr>
        <w:lastRenderedPageBreak/>
        <w:t>ПАСПОРТ РАБОЧЕЙ ПРОГРАММЫ УЧЕБНОЙ ДИСЦИПЛИНЫ</w:t>
      </w:r>
      <w:bookmarkEnd w:id="0"/>
      <w:bookmarkEnd w:id="1"/>
      <w:bookmarkEnd w:id="2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</w:p>
    <w:p w:rsidR="00DE5340" w:rsidRDefault="00DE5340" w:rsidP="00DE5340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bookmarkStart w:id="3" w:name="_Toc201605031"/>
      <w:bookmarkStart w:id="4" w:name="_Toc201609199"/>
      <w:r w:rsidRPr="00BC4965">
        <w:rPr>
          <w:rFonts w:ascii="Times New Roman" w:hAnsi="Times New Roman" w:cs="Times New Roman"/>
          <w:color w:val="auto"/>
          <w:sz w:val="26"/>
          <w:szCs w:val="26"/>
          <w:shd w:val="clear" w:color="auto" w:fill="FFFFFF"/>
        </w:rPr>
        <w:t>ОП.0</w:t>
      </w:r>
      <w:r>
        <w:rPr>
          <w:rFonts w:ascii="Times New Roman" w:hAnsi="Times New Roman" w:cs="Times New Roman"/>
          <w:color w:val="auto"/>
          <w:sz w:val="26"/>
          <w:szCs w:val="26"/>
          <w:shd w:val="clear" w:color="auto" w:fill="FFFFFF"/>
        </w:rPr>
        <w:t xml:space="preserve">3 </w:t>
      </w:r>
      <w:bookmarkEnd w:id="3"/>
      <w:r>
        <w:rPr>
          <w:rFonts w:ascii="Times New Roman" w:hAnsi="Times New Roman" w:cs="Times New Roman"/>
          <w:color w:val="auto"/>
          <w:sz w:val="26"/>
          <w:szCs w:val="26"/>
        </w:rPr>
        <w:t>ТЕОРИЯ ВЕРОЯТНОСТЕЙ И МАТЕМАТИЧЕСКАЯ СТАТИСТИКА</w:t>
      </w:r>
      <w:bookmarkEnd w:id="4"/>
    </w:p>
    <w:p w:rsidR="00DE5340" w:rsidRDefault="00DE5340" w:rsidP="00DE5340">
      <w:pPr>
        <w:spacing w:after="0" w:line="240" w:lineRule="auto"/>
      </w:pPr>
    </w:p>
    <w:p w:rsidR="00DE5340" w:rsidRDefault="00DE5340" w:rsidP="00DE5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1.1. Область применения рабочей программы</w:t>
      </w:r>
    </w:p>
    <w:p w:rsidR="00DE5340" w:rsidRDefault="00DE5340" w:rsidP="00DE5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входит в УГС 09.00.00 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9C03CA">
        <w:rPr>
          <w:rFonts w:ascii="Times New Roman" w:hAnsi="Times New Roman" w:cs="Times New Roman"/>
          <w:sz w:val="26"/>
          <w:szCs w:val="26"/>
        </w:rPr>
        <w:t>нформатика и вычислительная техника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DE5340" w:rsidRDefault="00DE5340" w:rsidP="00DE5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 Профиль получаемого профессионального образования технологический.</w:t>
      </w:r>
    </w:p>
    <w:p w:rsidR="00DE5340" w:rsidRDefault="00DE5340" w:rsidP="00DE5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E5340" w:rsidRDefault="00DE5340" w:rsidP="00DE5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входит в общепрофессиональный учебный цикл, </w:t>
      </w:r>
      <w:r>
        <w:rPr>
          <w:rFonts w:ascii="Times New Roman" w:hAnsi="Times New Roman" w:cs="Times New Roman"/>
          <w:sz w:val="26"/>
          <w:szCs w:val="26"/>
        </w:rPr>
        <w:t>является обязательной учебной дисциплиной ФГОС СПО.</w:t>
      </w:r>
    </w:p>
    <w:p w:rsidR="00DE5340" w:rsidRDefault="00DE5340" w:rsidP="00DE5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E5340" w:rsidRDefault="00DE5340" w:rsidP="00DE5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DE5340" w:rsidRDefault="00DE5340" w:rsidP="00DE53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результате освоения учебной дисциплины обучающийся должен</w:t>
      </w:r>
    </w:p>
    <w:p w:rsidR="00DE5340" w:rsidRPr="00F47B75" w:rsidRDefault="00DE5340" w:rsidP="00DE534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47B75">
        <w:rPr>
          <w:rFonts w:ascii="Times New Roman" w:hAnsi="Times New Roman" w:cs="Times New Roman"/>
          <w:b/>
          <w:sz w:val="26"/>
          <w:szCs w:val="26"/>
        </w:rPr>
        <w:t xml:space="preserve">Владеть навыками: </w:t>
      </w:r>
    </w:p>
    <w:p w:rsidR="00DE5340" w:rsidRPr="00F47B75" w:rsidRDefault="00DE5340" w:rsidP="00DE53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7B75">
        <w:rPr>
          <w:rFonts w:ascii="Times New Roman" w:hAnsi="Times New Roman" w:cs="Times New Roman"/>
          <w:sz w:val="26"/>
          <w:szCs w:val="26"/>
        </w:rPr>
        <w:t xml:space="preserve">− использования библиотек и инструментов для работы с алгоритмами и данными (Pandas, NumPy, Scikit-learn); </w:t>
      </w:r>
    </w:p>
    <w:p w:rsidR="00DE5340" w:rsidRPr="00F47B75" w:rsidRDefault="00DE5340" w:rsidP="00DE53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7B75">
        <w:rPr>
          <w:rFonts w:ascii="Times New Roman" w:hAnsi="Times New Roman" w:cs="Times New Roman"/>
          <w:sz w:val="26"/>
          <w:szCs w:val="26"/>
        </w:rPr>
        <w:t>− применения структур данных (деревья, графы, списки) для реализации алгоритмов;</w:t>
      </w:r>
    </w:p>
    <w:p w:rsidR="00DE5340" w:rsidRDefault="00DE5340" w:rsidP="00DE534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C4965">
        <w:rPr>
          <w:rFonts w:ascii="Times New Roman" w:hAnsi="Times New Roman" w:cs="Times New Roman"/>
          <w:b/>
          <w:sz w:val="26"/>
          <w:szCs w:val="26"/>
        </w:rPr>
        <w:t>Уметь:</w:t>
      </w:r>
    </w:p>
    <w:p w:rsidR="00DE5340" w:rsidRPr="00BC4965" w:rsidRDefault="00DE5340" w:rsidP="00DE53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C4965">
        <w:rPr>
          <w:rFonts w:ascii="Times New Roman" w:hAnsi="Times New Roman" w:cs="Times New Roman"/>
          <w:sz w:val="26"/>
          <w:szCs w:val="26"/>
        </w:rPr>
        <w:t>-распо</w:t>
      </w:r>
      <w:r>
        <w:rPr>
          <w:rFonts w:ascii="Times New Roman" w:hAnsi="Times New Roman" w:cs="Times New Roman"/>
          <w:sz w:val="26"/>
          <w:szCs w:val="26"/>
        </w:rPr>
        <w:t xml:space="preserve">знавать задачу и/или проблему в </w:t>
      </w:r>
      <w:r w:rsidRPr="00BC4965">
        <w:rPr>
          <w:rFonts w:ascii="Times New Roman" w:hAnsi="Times New Roman" w:cs="Times New Roman"/>
          <w:sz w:val="26"/>
          <w:szCs w:val="26"/>
        </w:rPr>
        <w:t>пр</w:t>
      </w:r>
      <w:r>
        <w:rPr>
          <w:rFonts w:ascii="Times New Roman" w:hAnsi="Times New Roman" w:cs="Times New Roman"/>
          <w:sz w:val="26"/>
          <w:szCs w:val="26"/>
        </w:rPr>
        <w:t xml:space="preserve">офессиональном и/или социальном </w:t>
      </w:r>
      <w:r w:rsidRPr="00BC4965">
        <w:rPr>
          <w:rFonts w:ascii="Times New Roman" w:hAnsi="Times New Roman" w:cs="Times New Roman"/>
          <w:sz w:val="26"/>
          <w:szCs w:val="26"/>
        </w:rPr>
        <w:t xml:space="preserve">контексте; </w:t>
      </w:r>
    </w:p>
    <w:p w:rsidR="00DE5340" w:rsidRPr="00BC4965" w:rsidRDefault="00DE5340" w:rsidP="00DE53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C4965">
        <w:rPr>
          <w:rFonts w:ascii="Times New Roman" w:hAnsi="Times New Roman" w:cs="Times New Roman"/>
          <w:sz w:val="26"/>
          <w:szCs w:val="26"/>
        </w:rPr>
        <w:t xml:space="preserve">-анализировать задачу и/или проблему и выделять её составные части; </w:t>
      </w:r>
    </w:p>
    <w:p w:rsidR="00DE5340" w:rsidRPr="00BC4965" w:rsidRDefault="00DE5340" w:rsidP="00DE53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C4965">
        <w:rPr>
          <w:rFonts w:ascii="Times New Roman" w:hAnsi="Times New Roman" w:cs="Times New Roman"/>
          <w:sz w:val="26"/>
          <w:szCs w:val="26"/>
        </w:rPr>
        <w:t>-определять э</w:t>
      </w:r>
      <w:r>
        <w:rPr>
          <w:rFonts w:ascii="Times New Roman" w:hAnsi="Times New Roman" w:cs="Times New Roman"/>
          <w:sz w:val="26"/>
          <w:szCs w:val="26"/>
        </w:rPr>
        <w:t xml:space="preserve">тапы решения задачи; выявлять и </w:t>
      </w:r>
      <w:r w:rsidRPr="00BC4965">
        <w:rPr>
          <w:rFonts w:ascii="Times New Roman" w:hAnsi="Times New Roman" w:cs="Times New Roman"/>
          <w:sz w:val="26"/>
          <w:szCs w:val="26"/>
        </w:rPr>
        <w:t xml:space="preserve">эффективно искать информацию, необходимую для решения задачи и/или проблемы; </w:t>
      </w:r>
    </w:p>
    <w:p w:rsidR="00DE5340" w:rsidRPr="00BC4965" w:rsidRDefault="00DE5340" w:rsidP="00DE53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C4965">
        <w:rPr>
          <w:rFonts w:ascii="Times New Roman" w:hAnsi="Times New Roman" w:cs="Times New Roman"/>
          <w:sz w:val="26"/>
          <w:szCs w:val="26"/>
        </w:rPr>
        <w:t xml:space="preserve">-составить план действия; </w:t>
      </w:r>
    </w:p>
    <w:p w:rsidR="00DE5340" w:rsidRPr="00BC4965" w:rsidRDefault="00DE5340" w:rsidP="00DE53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C4965">
        <w:rPr>
          <w:rFonts w:ascii="Times New Roman" w:hAnsi="Times New Roman" w:cs="Times New Roman"/>
          <w:sz w:val="26"/>
          <w:szCs w:val="26"/>
        </w:rPr>
        <w:t xml:space="preserve">-определить необходимые ресурсы; </w:t>
      </w:r>
    </w:p>
    <w:p w:rsidR="00DE5340" w:rsidRPr="00BC4965" w:rsidRDefault="00DE5340" w:rsidP="00DE53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C4965">
        <w:rPr>
          <w:rFonts w:ascii="Times New Roman" w:hAnsi="Times New Roman" w:cs="Times New Roman"/>
          <w:sz w:val="26"/>
          <w:szCs w:val="26"/>
        </w:rPr>
        <w:t>-владет</w:t>
      </w:r>
      <w:r>
        <w:rPr>
          <w:rFonts w:ascii="Times New Roman" w:hAnsi="Times New Roman" w:cs="Times New Roman"/>
          <w:sz w:val="26"/>
          <w:szCs w:val="26"/>
        </w:rPr>
        <w:t xml:space="preserve">ь актуальными методами работы в </w:t>
      </w:r>
      <w:r w:rsidRPr="00BC4965">
        <w:rPr>
          <w:rFonts w:ascii="Times New Roman" w:hAnsi="Times New Roman" w:cs="Times New Roman"/>
          <w:sz w:val="26"/>
          <w:szCs w:val="26"/>
        </w:rPr>
        <w:t xml:space="preserve">профессиональной и смежных сферах; </w:t>
      </w:r>
    </w:p>
    <w:p w:rsidR="00DE5340" w:rsidRPr="00BC4965" w:rsidRDefault="00DE5340" w:rsidP="00DE53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C4965">
        <w:rPr>
          <w:rFonts w:ascii="Times New Roman" w:hAnsi="Times New Roman" w:cs="Times New Roman"/>
          <w:sz w:val="26"/>
          <w:szCs w:val="26"/>
        </w:rPr>
        <w:t xml:space="preserve">-реализовать составленный план; </w:t>
      </w:r>
    </w:p>
    <w:p w:rsidR="00DE5340" w:rsidRDefault="00DE5340" w:rsidP="00DE53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C4965">
        <w:rPr>
          <w:rFonts w:ascii="Times New Roman" w:hAnsi="Times New Roman" w:cs="Times New Roman"/>
          <w:sz w:val="26"/>
          <w:szCs w:val="26"/>
        </w:rPr>
        <w:t>-оценивать результ</w:t>
      </w:r>
      <w:r>
        <w:rPr>
          <w:rFonts w:ascii="Times New Roman" w:hAnsi="Times New Roman" w:cs="Times New Roman"/>
          <w:sz w:val="26"/>
          <w:szCs w:val="26"/>
        </w:rPr>
        <w:t xml:space="preserve">ат и последствия своих действий </w:t>
      </w:r>
      <w:r w:rsidRPr="00BC4965">
        <w:rPr>
          <w:rFonts w:ascii="Times New Roman" w:hAnsi="Times New Roman" w:cs="Times New Roman"/>
          <w:sz w:val="26"/>
          <w:szCs w:val="26"/>
        </w:rPr>
        <w:t>(самостоятельно или с помощью наставника).</w:t>
      </w:r>
    </w:p>
    <w:p w:rsidR="00DE5340" w:rsidRPr="00F47B75" w:rsidRDefault="00DE5340" w:rsidP="00DE53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7B75">
        <w:rPr>
          <w:rFonts w:ascii="Times New Roman" w:hAnsi="Times New Roman" w:cs="Times New Roman"/>
          <w:sz w:val="26"/>
          <w:szCs w:val="26"/>
        </w:rPr>
        <w:t xml:space="preserve">-определять задачи для поиска информации; </w:t>
      </w:r>
    </w:p>
    <w:p w:rsidR="00DE5340" w:rsidRPr="00F47B75" w:rsidRDefault="00DE5340" w:rsidP="00DE53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7B75">
        <w:rPr>
          <w:rFonts w:ascii="Times New Roman" w:hAnsi="Times New Roman" w:cs="Times New Roman"/>
          <w:sz w:val="26"/>
          <w:szCs w:val="26"/>
        </w:rPr>
        <w:t xml:space="preserve">-определять необходимые источники информации; </w:t>
      </w:r>
    </w:p>
    <w:p w:rsidR="00DE5340" w:rsidRPr="00F47B75" w:rsidRDefault="00DE5340" w:rsidP="00DE53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7B75">
        <w:rPr>
          <w:rFonts w:ascii="Times New Roman" w:hAnsi="Times New Roman" w:cs="Times New Roman"/>
          <w:sz w:val="26"/>
          <w:szCs w:val="26"/>
        </w:rPr>
        <w:t xml:space="preserve">-планировать процесс поиска; </w:t>
      </w:r>
    </w:p>
    <w:p w:rsidR="00DE5340" w:rsidRPr="00F47B75" w:rsidRDefault="00DE5340" w:rsidP="00DE53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7B75">
        <w:rPr>
          <w:rFonts w:ascii="Times New Roman" w:hAnsi="Times New Roman" w:cs="Times New Roman"/>
          <w:sz w:val="26"/>
          <w:szCs w:val="26"/>
        </w:rPr>
        <w:t xml:space="preserve">-структурировать получаемую информацию; </w:t>
      </w:r>
    </w:p>
    <w:p w:rsidR="00DE5340" w:rsidRPr="00F47B75" w:rsidRDefault="00DE5340" w:rsidP="00DE53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7B75">
        <w:rPr>
          <w:rFonts w:ascii="Times New Roman" w:hAnsi="Times New Roman" w:cs="Times New Roman"/>
          <w:sz w:val="26"/>
          <w:szCs w:val="26"/>
        </w:rPr>
        <w:t xml:space="preserve">-выделять наиболее значимое в перечне информации; </w:t>
      </w:r>
    </w:p>
    <w:p w:rsidR="00DE5340" w:rsidRPr="00F47B75" w:rsidRDefault="00DE5340" w:rsidP="00DE53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7B75">
        <w:rPr>
          <w:rFonts w:ascii="Times New Roman" w:hAnsi="Times New Roman" w:cs="Times New Roman"/>
          <w:sz w:val="26"/>
          <w:szCs w:val="26"/>
        </w:rPr>
        <w:t xml:space="preserve">-оценивать практическую значимость результатов поиска; </w:t>
      </w:r>
    </w:p>
    <w:p w:rsidR="00DE5340" w:rsidRDefault="00DE5340" w:rsidP="00DE53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7B75">
        <w:rPr>
          <w:rFonts w:ascii="Times New Roman" w:hAnsi="Times New Roman" w:cs="Times New Roman"/>
          <w:sz w:val="26"/>
          <w:szCs w:val="26"/>
        </w:rPr>
        <w:t>-оформлять результаты поиска с помощью информационных технологий.</w:t>
      </w:r>
    </w:p>
    <w:p w:rsidR="00DE5340" w:rsidRPr="00F47B75" w:rsidRDefault="00DE5340" w:rsidP="00DE53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7B75">
        <w:rPr>
          <w:rFonts w:ascii="Times New Roman" w:hAnsi="Times New Roman" w:cs="Times New Roman"/>
          <w:sz w:val="26"/>
          <w:szCs w:val="26"/>
        </w:rPr>
        <w:t xml:space="preserve">− анализировать технические задания и выявлять требования к алгоритмам; </w:t>
      </w:r>
    </w:p>
    <w:p w:rsidR="00DE5340" w:rsidRPr="00BC4965" w:rsidRDefault="00DE5340" w:rsidP="00DE53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7B75">
        <w:rPr>
          <w:rFonts w:ascii="Times New Roman" w:hAnsi="Times New Roman" w:cs="Times New Roman"/>
          <w:sz w:val="26"/>
          <w:szCs w:val="26"/>
        </w:rPr>
        <w:t>−   применять методы алгоритмизации для решения задач программирования;</w:t>
      </w:r>
    </w:p>
    <w:p w:rsidR="00DE5340" w:rsidRDefault="00DE5340" w:rsidP="00DE534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C4965">
        <w:rPr>
          <w:rFonts w:ascii="Times New Roman" w:hAnsi="Times New Roman" w:cs="Times New Roman"/>
          <w:b/>
          <w:sz w:val="26"/>
          <w:szCs w:val="26"/>
        </w:rPr>
        <w:lastRenderedPageBreak/>
        <w:t>Знать:</w:t>
      </w:r>
    </w:p>
    <w:p w:rsidR="00DE5340" w:rsidRPr="00F47B75" w:rsidRDefault="00DE5340" w:rsidP="00DE53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7B75">
        <w:rPr>
          <w:rFonts w:ascii="Times New Roman" w:hAnsi="Times New Roman" w:cs="Times New Roman"/>
          <w:sz w:val="26"/>
          <w:szCs w:val="26"/>
        </w:rPr>
        <w:t>-актуальны</w:t>
      </w:r>
      <w:r>
        <w:rPr>
          <w:rFonts w:ascii="Times New Roman" w:hAnsi="Times New Roman" w:cs="Times New Roman"/>
          <w:sz w:val="26"/>
          <w:szCs w:val="26"/>
        </w:rPr>
        <w:t xml:space="preserve">й профессиональный и социальный </w:t>
      </w:r>
      <w:r w:rsidRPr="00F47B75">
        <w:rPr>
          <w:rFonts w:ascii="Times New Roman" w:hAnsi="Times New Roman" w:cs="Times New Roman"/>
          <w:sz w:val="26"/>
          <w:szCs w:val="26"/>
        </w:rPr>
        <w:t xml:space="preserve">контекст, в котором приходится работать и жить; </w:t>
      </w:r>
    </w:p>
    <w:p w:rsidR="00DE5340" w:rsidRPr="00F47B75" w:rsidRDefault="00DE5340" w:rsidP="00DE53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7B75">
        <w:rPr>
          <w:rFonts w:ascii="Times New Roman" w:hAnsi="Times New Roman" w:cs="Times New Roman"/>
          <w:sz w:val="26"/>
          <w:szCs w:val="26"/>
        </w:rPr>
        <w:t xml:space="preserve">-основные источники информации и ресурсы для решения задач и проблем </w:t>
      </w:r>
      <w:r>
        <w:rPr>
          <w:rFonts w:ascii="Times New Roman" w:hAnsi="Times New Roman" w:cs="Times New Roman"/>
          <w:sz w:val="26"/>
          <w:szCs w:val="26"/>
        </w:rPr>
        <w:t xml:space="preserve">в профессиональном и/или </w:t>
      </w:r>
      <w:r w:rsidRPr="00F47B75">
        <w:rPr>
          <w:rFonts w:ascii="Times New Roman" w:hAnsi="Times New Roman" w:cs="Times New Roman"/>
          <w:sz w:val="26"/>
          <w:szCs w:val="26"/>
        </w:rPr>
        <w:t xml:space="preserve">социальном контексте; </w:t>
      </w:r>
    </w:p>
    <w:p w:rsidR="00DE5340" w:rsidRPr="00F47B75" w:rsidRDefault="00DE5340" w:rsidP="00DE53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7B75">
        <w:rPr>
          <w:rFonts w:ascii="Times New Roman" w:hAnsi="Times New Roman" w:cs="Times New Roman"/>
          <w:sz w:val="26"/>
          <w:szCs w:val="26"/>
        </w:rPr>
        <w:t>-алгоритмы выполнения работ в профессиональн</w:t>
      </w:r>
      <w:r>
        <w:rPr>
          <w:rFonts w:ascii="Times New Roman" w:hAnsi="Times New Roman" w:cs="Times New Roman"/>
          <w:sz w:val="26"/>
          <w:szCs w:val="26"/>
        </w:rPr>
        <w:t>ых</w:t>
      </w:r>
      <w:r w:rsidRPr="00F47B75">
        <w:rPr>
          <w:rFonts w:ascii="Times New Roman" w:hAnsi="Times New Roman" w:cs="Times New Roman"/>
          <w:sz w:val="26"/>
          <w:szCs w:val="26"/>
        </w:rPr>
        <w:t xml:space="preserve"> и смежных областях; </w:t>
      </w:r>
    </w:p>
    <w:p w:rsidR="00DE5340" w:rsidRPr="00F47B75" w:rsidRDefault="00DE5340" w:rsidP="00DE53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7B75">
        <w:rPr>
          <w:rFonts w:ascii="Times New Roman" w:hAnsi="Times New Roman" w:cs="Times New Roman"/>
          <w:sz w:val="26"/>
          <w:szCs w:val="26"/>
        </w:rPr>
        <w:t>-методы работы в профессиональн</w:t>
      </w:r>
      <w:r>
        <w:rPr>
          <w:rFonts w:ascii="Times New Roman" w:hAnsi="Times New Roman" w:cs="Times New Roman"/>
          <w:sz w:val="26"/>
          <w:szCs w:val="26"/>
        </w:rPr>
        <w:t>ых</w:t>
      </w:r>
      <w:r w:rsidRPr="00F47B75">
        <w:rPr>
          <w:rFonts w:ascii="Times New Roman" w:hAnsi="Times New Roman" w:cs="Times New Roman"/>
          <w:sz w:val="26"/>
          <w:szCs w:val="26"/>
        </w:rPr>
        <w:t xml:space="preserve"> и смежных сферах; </w:t>
      </w:r>
    </w:p>
    <w:p w:rsidR="00DE5340" w:rsidRPr="00F47B75" w:rsidRDefault="00DE5340" w:rsidP="00DE53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7B75">
        <w:rPr>
          <w:rFonts w:ascii="Times New Roman" w:hAnsi="Times New Roman" w:cs="Times New Roman"/>
          <w:sz w:val="26"/>
          <w:szCs w:val="26"/>
        </w:rPr>
        <w:t xml:space="preserve">-структуру плана для решения задач; </w:t>
      </w:r>
    </w:p>
    <w:p w:rsidR="00DE5340" w:rsidRDefault="00DE5340" w:rsidP="00DE53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7B75">
        <w:rPr>
          <w:rFonts w:ascii="Times New Roman" w:hAnsi="Times New Roman" w:cs="Times New Roman"/>
          <w:sz w:val="26"/>
          <w:szCs w:val="26"/>
        </w:rPr>
        <w:t>-порядок оценки результатов решения задач профессиональной деятельности.</w:t>
      </w:r>
    </w:p>
    <w:p w:rsidR="00DE5340" w:rsidRPr="00F47B75" w:rsidRDefault="00DE5340" w:rsidP="00DE53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7B75">
        <w:rPr>
          <w:rFonts w:ascii="Times New Roman" w:hAnsi="Times New Roman" w:cs="Times New Roman"/>
          <w:sz w:val="26"/>
          <w:szCs w:val="26"/>
        </w:rPr>
        <w:t>-номенкла</w:t>
      </w:r>
      <w:r>
        <w:rPr>
          <w:rFonts w:ascii="Times New Roman" w:hAnsi="Times New Roman" w:cs="Times New Roman"/>
          <w:sz w:val="26"/>
          <w:szCs w:val="26"/>
        </w:rPr>
        <w:t xml:space="preserve">тура информационных источников, </w:t>
      </w:r>
      <w:r w:rsidRPr="00F47B75">
        <w:rPr>
          <w:rFonts w:ascii="Times New Roman" w:hAnsi="Times New Roman" w:cs="Times New Roman"/>
          <w:sz w:val="26"/>
          <w:szCs w:val="26"/>
        </w:rPr>
        <w:t xml:space="preserve">применяемых в профессиональной деятельности; </w:t>
      </w:r>
    </w:p>
    <w:p w:rsidR="00DE5340" w:rsidRPr="00F47B75" w:rsidRDefault="00DE5340" w:rsidP="00DE53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7B75">
        <w:rPr>
          <w:rFonts w:ascii="Times New Roman" w:hAnsi="Times New Roman" w:cs="Times New Roman"/>
          <w:sz w:val="26"/>
          <w:szCs w:val="26"/>
        </w:rPr>
        <w:t xml:space="preserve">-приемы структурирования информации; </w:t>
      </w:r>
    </w:p>
    <w:p w:rsidR="00DE5340" w:rsidRDefault="00DE5340" w:rsidP="00DE53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7B75">
        <w:rPr>
          <w:rFonts w:ascii="Times New Roman" w:hAnsi="Times New Roman" w:cs="Times New Roman"/>
          <w:sz w:val="26"/>
          <w:szCs w:val="26"/>
        </w:rPr>
        <w:t>-формат оформления результатов поиска информации.</w:t>
      </w:r>
    </w:p>
    <w:p w:rsidR="00DE5340" w:rsidRDefault="00DE5340" w:rsidP="00DE53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7B75">
        <w:rPr>
          <w:rFonts w:ascii="Times New Roman" w:hAnsi="Times New Roman" w:cs="Times New Roman"/>
          <w:sz w:val="26"/>
          <w:szCs w:val="26"/>
        </w:rPr>
        <w:t xml:space="preserve">− основные  </w:t>
      </w:r>
      <w:r>
        <w:rPr>
          <w:rFonts w:ascii="Times New Roman" w:hAnsi="Times New Roman" w:cs="Times New Roman"/>
          <w:sz w:val="26"/>
          <w:szCs w:val="26"/>
        </w:rPr>
        <w:t xml:space="preserve">методы </w:t>
      </w:r>
      <w:r w:rsidRPr="00F47B75">
        <w:rPr>
          <w:rFonts w:ascii="Times New Roman" w:hAnsi="Times New Roman" w:cs="Times New Roman"/>
          <w:sz w:val="26"/>
          <w:szCs w:val="26"/>
        </w:rPr>
        <w:t>и подходы к построению алгоритмов (жадные алгоритмы, динамическое программирование, рекурсивные подходы);</w:t>
      </w:r>
    </w:p>
    <w:p w:rsidR="00DE5340" w:rsidRDefault="00DE5340" w:rsidP="00DE5340">
      <w:pPr>
        <w:pStyle w:val="a7"/>
        <w:shd w:val="clear" w:color="auto" w:fill="FFFFFF"/>
        <w:spacing w:before="0"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В результате освоения ППССЗ обучающийся должен обладать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общими компетенциями,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включающими в себя способность:</w:t>
      </w:r>
    </w:p>
    <w:p w:rsidR="00DE5340" w:rsidRDefault="00DE5340" w:rsidP="00DE534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ОК 01. Выбирать способы решения задач профессиональной деятельности  применительно к различным контекстам.</w:t>
      </w:r>
    </w:p>
    <w:p w:rsidR="00DE5340" w:rsidRDefault="00DE5340" w:rsidP="00DE534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</w:r>
    </w:p>
    <w:p w:rsidR="00DE5340" w:rsidRDefault="00DE5340" w:rsidP="00DE5340">
      <w:pPr>
        <w:spacing w:after="160"/>
        <w:ind w:firstLine="56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E7DB4">
        <w:rPr>
          <w:rFonts w:ascii="Times New Roman" w:hAnsi="Times New Roman" w:cs="Times New Roman"/>
          <w:b/>
          <w:color w:val="000000"/>
          <w:sz w:val="26"/>
          <w:szCs w:val="26"/>
        </w:rPr>
        <w:t>Профессиональными компетенциями</w:t>
      </w:r>
      <w:r>
        <w:rPr>
          <w:rFonts w:ascii="Times New Roman" w:hAnsi="Times New Roman" w:cs="Times New Roman"/>
          <w:color w:val="000000"/>
          <w:sz w:val="26"/>
          <w:szCs w:val="26"/>
        </w:rPr>
        <w:t>, включающими в себя способность:</w:t>
      </w:r>
    </w:p>
    <w:p w:rsidR="00DE5340" w:rsidRDefault="00DE5340" w:rsidP="00DE5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ПК 1.1. </w:t>
      </w:r>
      <w:r w:rsidRPr="00DE7DB4">
        <w:rPr>
          <w:rFonts w:ascii="Times New Roman" w:hAnsi="Times New Roman" w:cs="Times New Roman"/>
          <w:spacing w:val="-2"/>
          <w:sz w:val="26"/>
          <w:szCs w:val="26"/>
        </w:rPr>
        <w:t xml:space="preserve">Анализировать </w:t>
      </w:r>
      <w:r w:rsidRPr="00DE7DB4">
        <w:rPr>
          <w:rFonts w:ascii="Times New Roman" w:hAnsi="Times New Roman" w:cs="Times New Roman"/>
          <w:sz w:val="26"/>
          <w:szCs w:val="26"/>
        </w:rPr>
        <w:t>технические</w:t>
      </w:r>
      <w:r w:rsidRPr="00DE7DB4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DE7DB4">
        <w:rPr>
          <w:rFonts w:ascii="Times New Roman" w:hAnsi="Times New Roman" w:cs="Times New Roman"/>
          <w:sz w:val="26"/>
          <w:szCs w:val="26"/>
        </w:rPr>
        <w:t>задания</w:t>
      </w:r>
      <w:r w:rsidRPr="00DE7DB4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DE7DB4">
        <w:rPr>
          <w:rFonts w:ascii="Times New Roman" w:hAnsi="Times New Roman" w:cs="Times New Roman"/>
          <w:sz w:val="26"/>
          <w:szCs w:val="26"/>
        </w:rPr>
        <w:t>и выявлять</w:t>
      </w:r>
      <w:r w:rsidRPr="00DE7DB4"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r w:rsidRPr="00DE7DB4">
        <w:rPr>
          <w:rFonts w:ascii="Times New Roman" w:hAnsi="Times New Roman" w:cs="Times New Roman"/>
          <w:sz w:val="26"/>
          <w:szCs w:val="26"/>
        </w:rPr>
        <w:t>требования</w:t>
      </w:r>
      <w:r w:rsidRPr="00DE7DB4"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r w:rsidRPr="00DE7DB4">
        <w:rPr>
          <w:rFonts w:ascii="Times New Roman" w:hAnsi="Times New Roman" w:cs="Times New Roman"/>
          <w:sz w:val="26"/>
          <w:szCs w:val="26"/>
        </w:rPr>
        <w:t xml:space="preserve">к </w:t>
      </w:r>
      <w:r w:rsidRPr="00DE7DB4">
        <w:rPr>
          <w:rFonts w:ascii="Times New Roman" w:hAnsi="Times New Roman" w:cs="Times New Roman"/>
          <w:spacing w:val="-2"/>
          <w:sz w:val="26"/>
          <w:szCs w:val="26"/>
        </w:rPr>
        <w:t xml:space="preserve">алгоритмам; </w:t>
      </w:r>
      <w:r w:rsidRPr="00DE7DB4">
        <w:rPr>
          <w:rFonts w:ascii="Times New Roman" w:hAnsi="Times New Roman" w:cs="Times New Roman"/>
          <w:sz w:val="26"/>
          <w:szCs w:val="26"/>
        </w:rPr>
        <w:t xml:space="preserve">Применять методы алгоритмизации для решения задач </w:t>
      </w:r>
      <w:r w:rsidRPr="00DE7DB4">
        <w:rPr>
          <w:rFonts w:ascii="Times New Roman" w:hAnsi="Times New Roman" w:cs="Times New Roman"/>
          <w:spacing w:val="-2"/>
          <w:sz w:val="26"/>
          <w:szCs w:val="26"/>
        </w:rPr>
        <w:t xml:space="preserve">программирования. Разрабатывать </w:t>
      </w:r>
      <w:r w:rsidRPr="00DE7DB4">
        <w:rPr>
          <w:rFonts w:ascii="Times New Roman" w:hAnsi="Times New Roman" w:cs="Times New Roman"/>
          <w:sz w:val="26"/>
          <w:szCs w:val="26"/>
        </w:rPr>
        <w:t>оптимальные</w:t>
      </w:r>
      <w:r w:rsidRPr="00DE7DB4"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r w:rsidRPr="00DE7DB4">
        <w:rPr>
          <w:rFonts w:ascii="Times New Roman" w:hAnsi="Times New Roman" w:cs="Times New Roman"/>
          <w:sz w:val="26"/>
          <w:szCs w:val="26"/>
        </w:rPr>
        <w:t>алгоритмы для решения задач в области ИИ</w:t>
      </w:r>
      <w:r w:rsidRPr="002C54AD">
        <w:rPr>
          <w:sz w:val="24"/>
          <w:szCs w:val="26"/>
        </w:rPr>
        <w:t>.</w:t>
      </w:r>
    </w:p>
    <w:p w:rsidR="00DE5340" w:rsidRDefault="00DE5340" w:rsidP="00DE53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Содержание дисциплины имеет межпредметные связи с дисциплинами общепрофессионального цикла – Общие элементы высшей математики; Дискретная математика с элементами математической логики.</w:t>
      </w:r>
    </w:p>
    <w:p w:rsidR="00DE5340" w:rsidRDefault="00DE5340" w:rsidP="00DE5340">
      <w:pPr>
        <w:pStyle w:val="2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DE5340" w:rsidRDefault="00DE5340" w:rsidP="00DE5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DE5340" w:rsidRPr="00F47B75" w:rsidRDefault="00DE5340" w:rsidP="00DE5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47B75">
        <w:rPr>
          <w:rFonts w:ascii="Times New Roman" w:hAnsi="Times New Roman" w:cs="Times New Roman"/>
          <w:b/>
          <w:sz w:val="26"/>
          <w:szCs w:val="26"/>
        </w:rPr>
        <w:t>1.</w:t>
      </w:r>
      <w:r>
        <w:rPr>
          <w:rFonts w:ascii="Times New Roman" w:hAnsi="Times New Roman" w:cs="Times New Roman"/>
          <w:b/>
          <w:sz w:val="26"/>
          <w:szCs w:val="26"/>
        </w:rPr>
        <w:t xml:space="preserve">4. </w:t>
      </w:r>
      <w:r w:rsidRPr="00F47B75">
        <w:rPr>
          <w:rFonts w:ascii="Times New Roman" w:hAnsi="Times New Roman" w:cs="Times New Roman"/>
          <w:b/>
          <w:sz w:val="26"/>
          <w:szCs w:val="26"/>
        </w:rPr>
        <w:t>Количество часов на освоение рабочей программы учебной дисциплины:</w:t>
      </w:r>
    </w:p>
    <w:p w:rsidR="00DE5340" w:rsidRDefault="00DE5340" w:rsidP="00DE5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учебная нагрузка обучающегося всего – </w:t>
      </w:r>
      <w:r>
        <w:rPr>
          <w:rFonts w:ascii="Times New Roman" w:hAnsi="Times New Roman" w:cs="Times New Roman"/>
          <w:b/>
          <w:sz w:val="26"/>
          <w:szCs w:val="26"/>
        </w:rPr>
        <w:t>48</w:t>
      </w:r>
      <w:r>
        <w:rPr>
          <w:rFonts w:ascii="Times New Roman" w:hAnsi="Times New Roman" w:cs="Times New Roman"/>
          <w:sz w:val="26"/>
          <w:szCs w:val="26"/>
        </w:rPr>
        <w:t xml:space="preserve"> часов, в том числе:</w:t>
      </w:r>
    </w:p>
    <w:p w:rsidR="00DE5340" w:rsidRDefault="00DE5340" w:rsidP="00DE5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- </w:t>
      </w:r>
      <w:r>
        <w:rPr>
          <w:rFonts w:ascii="Times New Roman" w:hAnsi="Times New Roman" w:cs="Times New Roman"/>
          <w:b/>
          <w:sz w:val="26"/>
          <w:szCs w:val="26"/>
        </w:rPr>
        <w:t>48</w:t>
      </w:r>
      <w:r>
        <w:rPr>
          <w:rFonts w:ascii="Times New Roman" w:hAnsi="Times New Roman" w:cs="Times New Roman"/>
          <w:sz w:val="26"/>
          <w:szCs w:val="26"/>
        </w:rPr>
        <w:t xml:space="preserve"> часов.</w:t>
      </w:r>
    </w:p>
    <w:p w:rsidR="00DE5340" w:rsidRDefault="00DE534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DE5340" w:rsidRPr="003134AE" w:rsidRDefault="00DE5340" w:rsidP="00DE5340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bookmarkStart w:id="5" w:name="_Toc201600165"/>
      <w:bookmarkStart w:id="6" w:name="_Toc201605032"/>
      <w:bookmarkStart w:id="7" w:name="_Toc201609200"/>
      <w:r w:rsidRPr="003134AE">
        <w:rPr>
          <w:rFonts w:ascii="Times New Roman" w:hAnsi="Times New Roman" w:cs="Times New Roman"/>
          <w:color w:val="auto"/>
        </w:rPr>
        <w:lastRenderedPageBreak/>
        <w:t>2. СТРУКТУРА И СОДЕРЖАНИЕ УЧЕБНОЙ ДИСЦИПЛИНЫ</w:t>
      </w:r>
      <w:bookmarkEnd w:id="5"/>
      <w:bookmarkEnd w:id="6"/>
      <w:bookmarkEnd w:id="7"/>
    </w:p>
    <w:p w:rsidR="00DE5340" w:rsidRDefault="00DE5340" w:rsidP="00DE5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5340" w:rsidRDefault="00DE5340" w:rsidP="00DE5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DE5340" w:rsidRDefault="00DE5340" w:rsidP="00DE5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432"/>
        <w:gridCol w:w="1692"/>
      </w:tblGrid>
      <w:tr w:rsidR="00DE5340" w:rsidTr="00E307AF">
        <w:trPr>
          <w:trHeight w:val="454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5340" w:rsidRDefault="00DE5340" w:rsidP="00E307AF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5340" w:rsidRDefault="00DE5340" w:rsidP="00E307A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Объем часов</w:t>
            </w:r>
          </w:p>
        </w:tc>
      </w:tr>
      <w:tr w:rsidR="00DE5340" w:rsidTr="00E307AF">
        <w:trPr>
          <w:trHeight w:val="281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5340" w:rsidRDefault="00DE5340" w:rsidP="00E307A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5340" w:rsidRDefault="00DE5340" w:rsidP="00E307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48</w:t>
            </w:r>
          </w:p>
        </w:tc>
      </w:tr>
      <w:tr w:rsidR="00DE5340" w:rsidTr="00E307AF">
        <w:trPr>
          <w:trHeight w:val="311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5340" w:rsidRDefault="00DE5340" w:rsidP="00E307A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 (всего)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5340" w:rsidRDefault="00DE5340" w:rsidP="00E307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48</w:t>
            </w:r>
          </w:p>
        </w:tc>
      </w:tr>
      <w:tr w:rsidR="00DE5340" w:rsidTr="00E307AF">
        <w:trPr>
          <w:trHeight w:val="351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E5340" w:rsidRDefault="00DE5340" w:rsidP="00E307A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 том числе: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E5340" w:rsidRDefault="00DE5340" w:rsidP="00E307AF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</w:tc>
      </w:tr>
      <w:tr w:rsidR="00DE5340" w:rsidTr="00E307AF">
        <w:trPr>
          <w:trHeight w:val="285"/>
        </w:trPr>
        <w:tc>
          <w:tcPr>
            <w:tcW w:w="743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5340" w:rsidRDefault="00DE5340" w:rsidP="00E307A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5340" w:rsidRPr="005C0B18" w:rsidRDefault="00DE5340" w:rsidP="00E307A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26</w:t>
            </w:r>
          </w:p>
        </w:tc>
      </w:tr>
      <w:tr w:rsidR="00DE5340" w:rsidTr="00E307AF">
        <w:trPr>
          <w:trHeight w:val="311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5340" w:rsidRDefault="00DE5340" w:rsidP="00E307A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5340" w:rsidRPr="005C0B18" w:rsidRDefault="00DE5340" w:rsidP="00E307A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22</w:t>
            </w:r>
          </w:p>
        </w:tc>
      </w:tr>
      <w:tr w:rsidR="00DE5340" w:rsidTr="00E307AF">
        <w:trPr>
          <w:trHeight w:val="311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5340" w:rsidRDefault="00DE5340" w:rsidP="00E307A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том числе в форме практической подготовки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5340" w:rsidRPr="005C0B18" w:rsidRDefault="00DE5340" w:rsidP="00E307A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22</w:t>
            </w:r>
          </w:p>
        </w:tc>
      </w:tr>
      <w:tr w:rsidR="00DE5340" w:rsidTr="00E307AF">
        <w:trPr>
          <w:trHeight w:val="637"/>
        </w:trPr>
        <w:tc>
          <w:tcPr>
            <w:tcW w:w="91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5340" w:rsidRDefault="00DE5340" w:rsidP="00E307AF">
            <w:pPr>
              <w:spacing w:after="0" w:line="240" w:lineRule="auto"/>
              <w:ind w:firstLine="567"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Форма контроля дифференцированный зачёт                                     </w:t>
            </w:r>
          </w:p>
        </w:tc>
      </w:tr>
    </w:tbl>
    <w:p w:rsidR="00DE5340" w:rsidRDefault="00DE5340" w:rsidP="00DE5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E5340" w:rsidRDefault="00DE5340">
      <w:r>
        <w:br w:type="page"/>
      </w:r>
    </w:p>
    <w:p w:rsidR="00DE5340" w:rsidRDefault="00DE5340" w:rsidP="00DE5340">
      <w:pPr>
        <w:spacing w:after="0" w:line="240" w:lineRule="auto"/>
        <w:ind w:firstLine="567"/>
        <w:jc w:val="both"/>
        <w:sectPr w:rsidR="00DE5340" w:rsidSect="00DE5340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DE5340" w:rsidRDefault="00DE5340" w:rsidP="00DE534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 содержание учебной дисциплины ОП.03 Теория вероятностей и математическая статистика</w:t>
      </w:r>
    </w:p>
    <w:p w:rsidR="00DE5340" w:rsidRDefault="00DE5340" w:rsidP="00DE534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8"/>
        <w:tblW w:w="15441" w:type="dxa"/>
        <w:tblLook w:val="01E0"/>
      </w:tblPr>
      <w:tblGrid>
        <w:gridCol w:w="2833"/>
        <w:gridCol w:w="8998"/>
        <w:gridCol w:w="1815"/>
        <w:gridCol w:w="1795"/>
      </w:tblGrid>
      <w:tr w:rsidR="00DE5340" w:rsidRPr="00D51910" w:rsidTr="00E307AF">
        <w:trPr>
          <w:trHeight w:val="20"/>
        </w:trPr>
        <w:tc>
          <w:tcPr>
            <w:tcW w:w="2833" w:type="dxa"/>
          </w:tcPr>
          <w:p w:rsidR="00DE5340" w:rsidRPr="00D51910" w:rsidRDefault="00DE5340" w:rsidP="00E307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D51910">
              <w:rPr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998" w:type="dxa"/>
          </w:tcPr>
          <w:p w:rsidR="00DE5340" w:rsidRPr="00D51910" w:rsidRDefault="00DE5340" w:rsidP="00E307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D51910">
              <w:rPr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</w:t>
            </w:r>
          </w:p>
        </w:tc>
        <w:tc>
          <w:tcPr>
            <w:tcW w:w="1815" w:type="dxa"/>
            <w:shd w:val="clear" w:color="auto" w:fill="auto"/>
          </w:tcPr>
          <w:p w:rsidR="00DE5340" w:rsidRPr="00D51910" w:rsidRDefault="00DE5340" w:rsidP="00E307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D51910">
              <w:rPr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795" w:type="dxa"/>
          </w:tcPr>
          <w:p w:rsidR="00DE5340" w:rsidRPr="00D51910" w:rsidRDefault="00DE5340" w:rsidP="00E307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Формируемые компетенции</w:t>
            </w:r>
          </w:p>
        </w:tc>
      </w:tr>
      <w:tr w:rsidR="00DE5340" w:rsidRPr="00D51910" w:rsidTr="00E307AF">
        <w:trPr>
          <w:trHeight w:val="20"/>
        </w:trPr>
        <w:tc>
          <w:tcPr>
            <w:tcW w:w="2833" w:type="dxa"/>
          </w:tcPr>
          <w:p w:rsidR="00DE5340" w:rsidRPr="00D51910" w:rsidRDefault="00DE5340" w:rsidP="00E307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D51910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98" w:type="dxa"/>
          </w:tcPr>
          <w:p w:rsidR="00DE5340" w:rsidRPr="00D51910" w:rsidRDefault="00DE5340" w:rsidP="00E307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D51910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15" w:type="dxa"/>
            <w:shd w:val="clear" w:color="auto" w:fill="auto"/>
          </w:tcPr>
          <w:p w:rsidR="00DE5340" w:rsidRPr="00D51910" w:rsidRDefault="00DE5340" w:rsidP="00E307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D51910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95" w:type="dxa"/>
          </w:tcPr>
          <w:p w:rsidR="00DE5340" w:rsidRPr="00D51910" w:rsidRDefault="00DE5340" w:rsidP="00E307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D51910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DE5340" w:rsidRPr="00D51910" w:rsidTr="00E307AF">
        <w:trPr>
          <w:trHeight w:val="304"/>
        </w:trPr>
        <w:tc>
          <w:tcPr>
            <w:tcW w:w="11831" w:type="dxa"/>
            <w:gridSpan w:val="2"/>
          </w:tcPr>
          <w:p w:rsidR="00DE5340" w:rsidRPr="00D51910" w:rsidRDefault="00DE5340" w:rsidP="00E307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DE5340">
              <w:rPr>
                <w:b/>
                <w:bCs/>
                <w:sz w:val="24"/>
                <w:szCs w:val="24"/>
              </w:rPr>
              <w:t>Раздел 1. Основы теории вероятностей.</w:t>
            </w:r>
          </w:p>
        </w:tc>
        <w:tc>
          <w:tcPr>
            <w:tcW w:w="1815" w:type="dxa"/>
            <w:shd w:val="clear" w:color="auto" w:fill="auto"/>
          </w:tcPr>
          <w:p w:rsidR="00DE5340" w:rsidRPr="00D51910" w:rsidRDefault="00E45C78" w:rsidP="00E307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E45C78">
              <w:rPr>
                <w:b/>
                <w:bCs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795" w:type="dxa"/>
            <w:shd w:val="clear" w:color="auto" w:fill="auto"/>
          </w:tcPr>
          <w:p w:rsidR="00DE5340" w:rsidRPr="00D51910" w:rsidRDefault="00DE5340" w:rsidP="00E307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4"/>
                <w:szCs w:val="24"/>
              </w:rPr>
            </w:pPr>
          </w:p>
        </w:tc>
      </w:tr>
      <w:tr w:rsidR="00B7435D" w:rsidRPr="00D51910" w:rsidTr="00E307AF">
        <w:trPr>
          <w:trHeight w:val="265"/>
        </w:trPr>
        <w:tc>
          <w:tcPr>
            <w:tcW w:w="2833" w:type="dxa"/>
            <w:vMerge w:val="restart"/>
          </w:tcPr>
          <w:p w:rsidR="00B7435D" w:rsidRPr="00D51910" w:rsidRDefault="00B7435D" w:rsidP="00DE5340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1.1. Основные понятия теории </w:t>
            </w:r>
            <w:r w:rsidRPr="00DE5340">
              <w:rPr>
                <w:b/>
                <w:bCs/>
                <w:sz w:val="24"/>
                <w:szCs w:val="24"/>
              </w:rPr>
              <w:t>вероятностей.</w:t>
            </w:r>
          </w:p>
        </w:tc>
        <w:tc>
          <w:tcPr>
            <w:tcW w:w="8998" w:type="dxa"/>
          </w:tcPr>
          <w:p w:rsidR="00B7435D" w:rsidRPr="00D51910" w:rsidRDefault="00B7435D" w:rsidP="00E307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04C26">
              <w:rPr>
                <w:b/>
                <w:bCs/>
                <w:sz w:val="24"/>
                <w:szCs w:val="24"/>
              </w:rPr>
              <w:t xml:space="preserve">Содержание </w:t>
            </w:r>
            <w:r>
              <w:rPr>
                <w:b/>
                <w:bCs/>
                <w:sz w:val="24"/>
                <w:szCs w:val="24"/>
              </w:rPr>
              <w:t>теоретического</w:t>
            </w:r>
            <w:r w:rsidRPr="00C04C26">
              <w:rPr>
                <w:b/>
                <w:bCs/>
                <w:sz w:val="24"/>
                <w:szCs w:val="24"/>
              </w:rPr>
              <w:t xml:space="preserve"> материала</w:t>
            </w:r>
          </w:p>
        </w:tc>
        <w:tc>
          <w:tcPr>
            <w:tcW w:w="1815" w:type="dxa"/>
            <w:vMerge w:val="restart"/>
            <w:shd w:val="clear" w:color="auto" w:fill="auto"/>
          </w:tcPr>
          <w:p w:rsidR="00B7435D" w:rsidRPr="00D51910" w:rsidRDefault="00E45C78" w:rsidP="00E307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95" w:type="dxa"/>
            <w:vMerge w:val="restart"/>
            <w:shd w:val="clear" w:color="auto" w:fill="auto"/>
          </w:tcPr>
          <w:p w:rsidR="00B7435D" w:rsidRPr="00016C5C" w:rsidRDefault="00B7435D" w:rsidP="00E307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016C5C">
              <w:rPr>
                <w:bCs/>
                <w:sz w:val="24"/>
                <w:szCs w:val="24"/>
              </w:rPr>
              <w:t>ОК 01., ОК 02., ПК 1.1.</w:t>
            </w:r>
          </w:p>
        </w:tc>
      </w:tr>
      <w:tr w:rsidR="00B7435D" w:rsidRPr="00D51910" w:rsidTr="00DE5340">
        <w:trPr>
          <w:trHeight w:val="242"/>
        </w:trPr>
        <w:tc>
          <w:tcPr>
            <w:tcW w:w="2833" w:type="dxa"/>
            <w:vMerge/>
          </w:tcPr>
          <w:p w:rsidR="00B7435D" w:rsidRPr="00D51910" w:rsidRDefault="00B7435D" w:rsidP="00E307AF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98" w:type="dxa"/>
          </w:tcPr>
          <w:p w:rsidR="00B7435D" w:rsidRPr="00D51910" w:rsidRDefault="00B7435D" w:rsidP="00DE534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Пространство элементарных исходов. События и вероятности. Условная </w:t>
            </w:r>
            <w:r w:rsidRPr="00DE5340">
              <w:rPr>
                <w:sz w:val="24"/>
                <w:szCs w:val="24"/>
              </w:rPr>
              <w:t>вероятность и независимость событий.</w:t>
            </w:r>
          </w:p>
        </w:tc>
        <w:tc>
          <w:tcPr>
            <w:tcW w:w="1815" w:type="dxa"/>
            <w:vMerge/>
            <w:shd w:val="clear" w:color="auto" w:fill="auto"/>
          </w:tcPr>
          <w:p w:rsidR="00B7435D" w:rsidRPr="00D51910" w:rsidRDefault="00B7435D" w:rsidP="00E307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:rsidR="00B7435D" w:rsidRPr="00D51910" w:rsidRDefault="00B7435D" w:rsidP="00E307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7435D" w:rsidRPr="00D51910" w:rsidTr="00E307AF">
        <w:trPr>
          <w:trHeight w:val="285"/>
        </w:trPr>
        <w:tc>
          <w:tcPr>
            <w:tcW w:w="2833" w:type="dxa"/>
            <w:vMerge/>
          </w:tcPr>
          <w:p w:rsidR="00B7435D" w:rsidRPr="00D51910" w:rsidRDefault="00B7435D" w:rsidP="00E307AF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98" w:type="dxa"/>
          </w:tcPr>
          <w:p w:rsidR="00B7435D" w:rsidRPr="00D51910" w:rsidRDefault="00B7435D" w:rsidP="00E307AF">
            <w:pPr>
              <w:jc w:val="both"/>
              <w:rPr>
                <w:b/>
                <w:sz w:val="24"/>
                <w:szCs w:val="24"/>
              </w:rPr>
            </w:pPr>
            <w:r w:rsidRPr="00D51910">
              <w:rPr>
                <w:b/>
                <w:sz w:val="24"/>
                <w:szCs w:val="24"/>
              </w:rPr>
              <w:t>Практические занятия</w:t>
            </w:r>
            <w:r>
              <w:rPr>
                <w:b/>
                <w:sz w:val="24"/>
                <w:szCs w:val="24"/>
              </w:rPr>
              <w:t xml:space="preserve"> (практическая подготовка)</w:t>
            </w:r>
          </w:p>
        </w:tc>
        <w:tc>
          <w:tcPr>
            <w:tcW w:w="1815" w:type="dxa"/>
          </w:tcPr>
          <w:p w:rsidR="00B7435D" w:rsidRPr="00016C5C" w:rsidRDefault="00B7435D" w:rsidP="00E307A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95" w:type="dxa"/>
            <w:vMerge/>
            <w:shd w:val="clear" w:color="auto" w:fill="auto"/>
          </w:tcPr>
          <w:p w:rsidR="00B7435D" w:rsidRPr="00D51910" w:rsidRDefault="00B7435D" w:rsidP="00E307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7435D" w:rsidRPr="00D51910" w:rsidTr="00E307AF">
        <w:trPr>
          <w:trHeight w:val="274"/>
        </w:trPr>
        <w:tc>
          <w:tcPr>
            <w:tcW w:w="2833" w:type="dxa"/>
            <w:vMerge/>
          </w:tcPr>
          <w:p w:rsidR="00B7435D" w:rsidRPr="00D51910" w:rsidRDefault="00B7435D" w:rsidP="00E307AF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B7435D" w:rsidRPr="00D51910" w:rsidRDefault="00B7435D" w:rsidP="00B7435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Построение пространства элементарных исходов </w:t>
            </w:r>
            <w:r w:rsidRPr="00DE5340">
              <w:rPr>
                <w:sz w:val="24"/>
                <w:szCs w:val="24"/>
              </w:rPr>
              <w:t xml:space="preserve">для заданных экспериментов. </w:t>
            </w:r>
          </w:p>
        </w:tc>
        <w:tc>
          <w:tcPr>
            <w:tcW w:w="1815" w:type="dxa"/>
          </w:tcPr>
          <w:p w:rsidR="00B7435D" w:rsidRPr="00D51910" w:rsidRDefault="00B7435D" w:rsidP="00E307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5" w:type="dxa"/>
            <w:vMerge/>
            <w:shd w:val="clear" w:color="auto" w:fill="auto"/>
          </w:tcPr>
          <w:p w:rsidR="00B7435D" w:rsidRPr="00D51910" w:rsidRDefault="00B7435D" w:rsidP="00E307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7435D" w:rsidRPr="00D51910" w:rsidTr="00E307AF">
        <w:trPr>
          <w:trHeight w:val="311"/>
        </w:trPr>
        <w:tc>
          <w:tcPr>
            <w:tcW w:w="2833" w:type="dxa"/>
            <w:vMerge/>
          </w:tcPr>
          <w:p w:rsidR="00B7435D" w:rsidRPr="00D51910" w:rsidRDefault="00B7435D" w:rsidP="00E307AF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B7435D" w:rsidRPr="00D51910" w:rsidRDefault="00B7435D" w:rsidP="00B7435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Вычисление вероятностей событий на основе классического определения </w:t>
            </w:r>
            <w:r w:rsidRPr="00DE5340">
              <w:rPr>
                <w:sz w:val="24"/>
                <w:szCs w:val="24"/>
              </w:rPr>
              <w:t xml:space="preserve">вероятности. </w:t>
            </w:r>
          </w:p>
        </w:tc>
        <w:tc>
          <w:tcPr>
            <w:tcW w:w="1815" w:type="dxa"/>
          </w:tcPr>
          <w:p w:rsidR="00B7435D" w:rsidRPr="00D51910" w:rsidRDefault="00B7435D" w:rsidP="00E307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5" w:type="dxa"/>
            <w:vMerge/>
            <w:shd w:val="clear" w:color="auto" w:fill="auto"/>
          </w:tcPr>
          <w:p w:rsidR="00B7435D" w:rsidRPr="00D51910" w:rsidRDefault="00B7435D" w:rsidP="00E307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</w:tr>
      <w:tr w:rsidR="00B7435D" w:rsidRPr="00D51910" w:rsidTr="00E307AF">
        <w:trPr>
          <w:trHeight w:val="315"/>
        </w:trPr>
        <w:tc>
          <w:tcPr>
            <w:tcW w:w="2833" w:type="dxa"/>
            <w:vMerge/>
          </w:tcPr>
          <w:p w:rsidR="00B7435D" w:rsidRPr="00D51910" w:rsidRDefault="00B7435D" w:rsidP="00E307AF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B7435D" w:rsidRPr="00C04C26" w:rsidRDefault="00B7435D" w:rsidP="00B7435D">
            <w:pPr>
              <w:jc w:val="both"/>
              <w:rPr>
                <w:sz w:val="24"/>
                <w:szCs w:val="24"/>
              </w:rPr>
            </w:pPr>
            <w:r w:rsidRPr="00DE5340">
              <w:rPr>
                <w:sz w:val="24"/>
                <w:szCs w:val="24"/>
              </w:rPr>
              <w:t>Вычисление условной вероятности и проверка независимости событий.</w:t>
            </w:r>
          </w:p>
        </w:tc>
        <w:tc>
          <w:tcPr>
            <w:tcW w:w="1815" w:type="dxa"/>
          </w:tcPr>
          <w:p w:rsidR="00B7435D" w:rsidRPr="00D51910" w:rsidRDefault="00B7435D" w:rsidP="00E307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5" w:type="dxa"/>
            <w:vMerge/>
            <w:shd w:val="clear" w:color="auto" w:fill="auto"/>
          </w:tcPr>
          <w:p w:rsidR="00B7435D" w:rsidRPr="00D51910" w:rsidRDefault="00B7435D" w:rsidP="00E307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7435D" w:rsidRPr="00D51910" w:rsidTr="00E307AF">
        <w:trPr>
          <w:trHeight w:val="315"/>
        </w:trPr>
        <w:tc>
          <w:tcPr>
            <w:tcW w:w="2833" w:type="dxa"/>
            <w:vMerge w:val="restart"/>
          </w:tcPr>
          <w:p w:rsidR="00B7435D" w:rsidRPr="00016C5C" w:rsidRDefault="00B7435D" w:rsidP="00B7435D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1.2. Случайные Величины и </w:t>
            </w:r>
            <w:r w:rsidRPr="00B7435D">
              <w:rPr>
                <w:b/>
                <w:bCs/>
                <w:sz w:val="24"/>
                <w:szCs w:val="24"/>
              </w:rPr>
              <w:t>распределения.</w:t>
            </w:r>
          </w:p>
        </w:tc>
        <w:tc>
          <w:tcPr>
            <w:tcW w:w="8998" w:type="dxa"/>
          </w:tcPr>
          <w:p w:rsidR="00B7435D" w:rsidRPr="00D51910" w:rsidRDefault="00B7435D" w:rsidP="00E307AF">
            <w:pPr>
              <w:keepNext/>
              <w:rPr>
                <w:b/>
                <w:sz w:val="24"/>
                <w:szCs w:val="24"/>
                <w:highlight w:val="yellow"/>
              </w:rPr>
            </w:pPr>
            <w:r w:rsidRPr="00C04C26">
              <w:rPr>
                <w:b/>
                <w:bCs/>
                <w:sz w:val="24"/>
                <w:szCs w:val="24"/>
              </w:rPr>
              <w:t xml:space="preserve">Содержание </w:t>
            </w:r>
            <w:r>
              <w:rPr>
                <w:b/>
                <w:bCs/>
                <w:sz w:val="24"/>
                <w:szCs w:val="24"/>
              </w:rPr>
              <w:t>теоретического</w:t>
            </w:r>
            <w:r w:rsidRPr="00C04C26">
              <w:rPr>
                <w:b/>
                <w:bCs/>
                <w:sz w:val="24"/>
                <w:szCs w:val="24"/>
              </w:rPr>
              <w:t xml:space="preserve"> материала</w:t>
            </w:r>
          </w:p>
        </w:tc>
        <w:tc>
          <w:tcPr>
            <w:tcW w:w="1815" w:type="dxa"/>
            <w:vMerge w:val="restart"/>
          </w:tcPr>
          <w:p w:rsidR="00B7435D" w:rsidRPr="00D51910" w:rsidRDefault="00E45C78" w:rsidP="00E307A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95" w:type="dxa"/>
            <w:vMerge w:val="restart"/>
            <w:shd w:val="clear" w:color="auto" w:fill="auto"/>
          </w:tcPr>
          <w:p w:rsidR="00B7435D" w:rsidRPr="00D51910" w:rsidRDefault="00B7435D" w:rsidP="00E307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016C5C">
              <w:rPr>
                <w:bCs/>
                <w:sz w:val="24"/>
                <w:szCs w:val="24"/>
              </w:rPr>
              <w:t>ОК 01., ОК 02., ПК 1.1.</w:t>
            </w:r>
          </w:p>
        </w:tc>
      </w:tr>
      <w:tr w:rsidR="00B7435D" w:rsidRPr="00D51910" w:rsidTr="00E307AF">
        <w:trPr>
          <w:trHeight w:val="315"/>
        </w:trPr>
        <w:tc>
          <w:tcPr>
            <w:tcW w:w="2833" w:type="dxa"/>
            <w:vMerge/>
          </w:tcPr>
          <w:p w:rsidR="00B7435D" w:rsidRPr="00D51910" w:rsidRDefault="00B7435D" w:rsidP="00E307AF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B7435D" w:rsidRPr="00016C5C" w:rsidRDefault="00B7435D" w:rsidP="00B7435D">
            <w:pPr>
              <w:keepNext/>
              <w:jc w:val="both"/>
              <w:rPr>
                <w:sz w:val="24"/>
                <w:szCs w:val="24"/>
              </w:rPr>
            </w:pPr>
            <w:r w:rsidRPr="00B7435D">
              <w:rPr>
                <w:sz w:val="24"/>
                <w:szCs w:val="24"/>
              </w:rPr>
              <w:t>Дискретные и непрерывные случайные вели</w:t>
            </w:r>
            <w:r>
              <w:rPr>
                <w:sz w:val="24"/>
                <w:szCs w:val="24"/>
              </w:rPr>
              <w:t xml:space="preserve">чины. Математическое ожидание, </w:t>
            </w:r>
            <w:r w:rsidRPr="00B7435D">
              <w:rPr>
                <w:sz w:val="24"/>
                <w:szCs w:val="24"/>
              </w:rPr>
              <w:t>дисперсия, ковариация. Основные распределе</w:t>
            </w:r>
            <w:r>
              <w:rPr>
                <w:sz w:val="24"/>
                <w:szCs w:val="24"/>
              </w:rPr>
              <w:t xml:space="preserve">ния: нормальное, биномиальное, </w:t>
            </w:r>
            <w:r w:rsidRPr="00B7435D">
              <w:rPr>
                <w:sz w:val="24"/>
                <w:szCs w:val="24"/>
              </w:rPr>
              <w:t>пуассоновское.</w:t>
            </w:r>
          </w:p>
        </w:tc>
        <w:tc>
          <w:tcPr>
            <w:tcW w:w="1815" w:type="dxa"/>
            <w:vMerge/>
          </w:tcPr>
          <w:p w:rsidR="00B7435D" w:rsidRPr="00D51910" w:rsidRDefault="00B7435D" w:rsidP="00E307A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:rsidR="00B7435D" w:rsidRPr="00D51910" w:rsidRDefault="00B7435D" w:rsidP="00E307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7435D" w:rsidRPr="00D51910" w:rsidTr="00E307AF">
        <w:trPr>
          <w:trHeight w:val="315"/>
        </w:trPr>
        <w:tc>
          <w:tcPr>
            <w:tcW w:w="2833" w:type="dxa"/>
            <w:vMerge/>
          </w:tcPr>
          <w:p w:rsidR="00B7435D" w:rsidRPr="00D51910" w:rsidRDefault="00B7435D" w:rsidP="00E307AF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B7435D" w:rsidRPr="00D51910" w:rsidRDefault="00B7435D" w:rsidP="00E307AF">
            <w:pPr>
              <w:keepNext/>
              <w:rPr>
                <w:b/>
                <w:sz w:val="24"/>
                <w:szCs w:val="24"/>
                <w:highlight w:val="yellow"/>
              </w:rPr>
            </w:pPr>
            <w:r w:rsidRPr="00D51910">
              <w:rPr>
                <w:b/>
                <w:sz w:val="24"/>
                <w:szCs w:val="24"/>
              </w:rPr>
              <w:t>Практические занятия</w:t>
            </w:r>
            <w:r>
              <w:rPr>
                <w:b/>
                <w:sz w:val="24"/>
                <w:szCs w:val="24"/>
              </w:rPr>
              <w:t xml:space="preserve"> (практическая подготовка)</w:t>
            </w:r>
          </w:p>
        </w:tc>
        <w:tc>
          <w:tcPr>
            <w:tcW w:w="1815" w:type="dxa"/>
          </w:tcPr>
          <w:p w:rsidR="00B7435D" w:rsidRPr="00D51910" w:rsidRDefault="00B7435D" w:rsidP="00E307A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95" w:type="dxa"/>
            <w:vMerge/>
            <w:shd w:val="clear" w:color="auto" w:fill="auto"/>
          </w:tcPr>
          <w:p w:rsidR="00B7435D" w:rsidRPr="00D51910" w:rsidRDefault="00B7435D" w:rsidP="00E307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7435D" w:rsidRPr="00D51910" w:rsidTr="00E307AF">
        <w:trPr>
          <w:trHeight w:val="315"/>
        </w:trPr>
        <w:tc>
          <w:tcPr>
            <w:tcW w:w="2833" w:type="dxa"/>
            <w:vMerge/>
          </w:tcPr>
          <w:p w:rsidR="00B7435D" w:rsidRPr="00D51910" w:rsidRDefault="00B7435D" w:rsidP="00E307AF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B7435D" w:rsidRPr="00016C5C" w:rsidRDefault="00B7435D" w:rsidP="00B7435D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Вычисление математического ожидания и дисперсии дискретных случайных величин. </w:t>
            </w:r>
            <w:r w:rsidRPr="00B7435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15" w:type="dxa"/>
          </w:tcPr>
          <w:p w:rsidR="00B7435D" w:rsidRPr="00016C5C" w:rsidRDefault="00B7435D" w:rsidP="00E307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5" w:type="dxa"/>
            <w:vMerge/>
            <w:shd w:val="clear" w:color="auto" w:fill="auto"/>
          </w:tcPr>
          <w:p w:rsidR="00B7435D" w:rsidRPr="00D51910" w:rsidRDefault="00B7435D" w:rsidP="00E307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7435D" w:rsidRPr="00D51910" w:rsidTr="00E307AF">
        <w:trPr>
          <w:trHeight w:val="315"/>
        </w:trPr>
        <w:tc>
          <w:tcPr>
            <w:tcW w:w="2833" w:type="dxa"/>
            <w:vMerge/>
          </w:tcPr>
          <w:p w:rsidR="00B7435D" w:rsidRPr="00D51910" w:rsidRDefault="00B7435D" w:rsidP="00E307AF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B7435D" w:rsidRPr="00016C5C" w:rsidRDefault="00B7435D" w:rsidP="00B7435D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Построение и анализ биномиального и нормального </w:t>
            </w:r>
            <w:r w:rsidRPr="00B7435D">
              <w:rPr>
                <w:sz w:val="24"/>
                <w:szCs w:val="24"/>
              </w:rPr>
              <w:t>распределений.</w:t>
            </w:r>
          </w:p>
        </w:tc>
        <w:tc>
          <w:tcPr>
            <w:tcW w:w="1815" w:type="dxa"/>
          </w:tcPr>
          <w:p w:rsidR="00B7435D" w:rsidRPr="00016C5C" w:rsidRDefault="00B7435D" w:rsidP="00E307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5" w:type="dxa"/>
            <w:vMerge/>
            <w:shd w:val="clear" w:color="auto" w:fill="auto"/>
          </w:tcPr>
          <w:p w:rsidR="00B7435D" w:rsidRPr="00D51910" w:rsidRDefault="00B7435D" w:rsidP="00E307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7435D" w:rsidRPr="00D51910" w:rsidTr="00E307AF">
        <w:trPr>
          <w:trHeight w:val="315"/>
        </w:trPr>
        <w:tc>
          <w:tcPr>
            <w:tcW w:w="2833" w:type="dxa"/>
            <w:vMerge/>
          </w:tcPr>
          <w:p w:rsidR="00B7435D" w:rsidRPr="00D51910" w:rsidRDefault="00B7435D" w:rsidP="00E307AF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B7435D" w:rsidRPr="00C04C26" w:rsidRDefault="00B7435D" w:rsidP="00B7435D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Применение распределения Пуассона для </w:t>
            </w:r>
            <w:r w:rsidRPr="00B7435D">
              <w:rPr>
                <w:sz w:val="24"/>
                <w:szCs w:val="24"/>
              </w:rPr>
              <w:t>моделирования редких событий.</w:t>
            </w:r>
          </w:p>
        </w:tc>
        <w:tc>
          <w:tcPr>
            <w:tcW w:w="1815" w:type="dxa"/>
          </w:tcPr>
          <w:p w:rsidR="00B7435D" w:rsidRPr="00016C5C" w:rsidRDefault="00B7435D" w:rsidP="00E307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5" w:type="dxa"/>
            <w:vMerge/>
            <w:shd w:val="clear" w:color="auto" w:fill="auto"/>
          </w:tcPr>
          <w:p w:rsidR="00B7435D" w:rsidRPr="00D51910" w:rsidRDefault="00B7435D" w:rsidP="00E307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7435D" w:rsidRPr="00D51910" w:rsidTr="00E307AF">
        <w:trPr>
          <w:trHeight w:val="315"/>
        </w:trPr>
        <w:tc>
          <w:tcPr>
            <w:tcW w:w="2833" w:type="dxa"/>
            <w:vMerge w:val="restart"/>
          </w:tcPr>
          <w:p w:rsidR="00B7435D" w:rsidRPr="00B7435D" w:rsidRDefault="00B7435D" w:rsidP="00B7435D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1.3. </w:t>
            </w:r>
            <w:r w:rsidRPr="00B7435D">
              <w:rPr>
                <w:b/>
                <w:bCs/>
                <w:sz w:val="24"/>
                <w:szCs w:val="24"/>
              </w:rPr>
              <w:t>Центральная Предельная</w:t>
            </w:r>
            <w:r>
              <w:rPr>
                <w:b/>
                <w:bCs/>
                <w:sz w:val="24"/>
                <w:szCs w:val="24"/>
              </w:rPr>
              <w:t xml:space="preserve"> теорема.</w:t>
            </w:r>
          </w:p>
        </w:tc>
        <w:tc>
          <w:tcPr>
            <w:tcW w:w="8998" w:type="dxa"/>
          </w:tcPr>
          <w:p w:rsidR="00B7435D" w:rsidRPr="00C04C26" w:rsidRDefault="00B7435D" w:rsidP="00E307AF">
            <w:pPr>
              <w:keepNext/>
              <w:rPr>
                <w:sz w:val="24"/>
                <w:szCs w:val="24"/>
              </w:rPr>
            </w:pPr>
            <w:r w:rsidRPr="00C04C26">
              <w:rPr>
                <w:b/>
                <w:bCs/>
                <w:sz w:val="24"/>
                <w:szCs w:val="24"/>
              </w:rPr>
              <w:t xml:space="preserve">Содержание </w:t>
            </w:r>
            <w:r>
              <w:rPr>
                <w:b/>
                <w:bCs/>
                <w:sz w:val="24"/>
                <w:szCs w:val="24"/>
              </w:rPr>
              <w:t>теоретического</w:t>
            </w:r>
            <w:r w:rsidRPr="00C04C26">
              <w:rPr>
                <w:b/>
                <w:bCs/>
                <w:sz w:val="24"/>
                <w:szCs w:val="24"/>
              </w:rPr>
              <w:t xml:space="preserve"> материала</w:t>
            </w:r>
          </w:p>
        </w:tc>
        <w:tc>
          <w:tcPr>
            <w:tcW w:w="1815" w:type="dxa"/>
            <w:vMerge w:val="restart"/>
          </w:tcPr>
          <w:p w:rsidR="00B7435D" w:rsidRPr="00E45C78" w:rsidRDefault="00E45C78" w:rsidP="00E307A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95" w:type="dxa"/>
            <w:vMerge w:val="restart"/>
            <w:shd w:val="clear" w:color="auto" w:fill="auto"/>
          </w:tcPr>
          <w:p w:rsidR="00B7435D" w:rsidRPr="00D51910" w:rsidRDefault="00B7435D" w:rsidP="00B743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016C5C">
              <w:rPr>
                <w:bCs/>
                <w:sz w:val="24"/>
                <w:szCs w:val="24"/>
              </w:rPr>
              <w:t>ОК 01., ОК 02., ПК 1.1.</w:t>
            </w:r>
          </w:p>
        </w:tc>
      </w:tr>
      <w:tr w:rsidR="00B7435D" w:rsidRPr="00D51910" w:rsidTr="00E307AF">
        <w:trPr>
          <w:trHeight w:val="315"/>
        </w:trPr>
        <w:tc>
          <w:tcPr>
            <w:tcW w:w="2833" w:type="dxa"/>
            <w:vMerge/>
          </w:tcPr>
          <w:p w:rsidR="00B7435D" w:rsidRPr="00D51910" w:rsidRDefault="00B7435D" w:rsidP="00E307AF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B7435D" w:rsidRPr="00C04C26" w:rsidRDefault="00B7435D" w:rsidP="00B7435D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Сущность центральной предельной теоремы. Применение центральной </w:t>
            </w:r>
            <w:r w:rsidRPr="00B7435D">
              <w:rPr>
                <w:sz w:val="24"/>
                <w:szCs w:val="24"/>
              </w:rPr>
              <w:t>предельной теоремы для больших выборок.</w:t>
            </w:r>
          </w:p>
        </w:tc>
        <w:tc>
          <w:tcPr>
            <w:tcW w:w="1815" w:type="dxa"/>
            <w:vMerge/>
          </w:tcPr>
          <w:p w:rsidR="00B7435D" w:rsidRPr="00016C5C" w:rsidRDefault="00B7435D" w:rsidP="00E307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:rsidR="00B7435D" w:rsidRPr="00D51910" w:rsidRDefault="00B7435D" w:rsidP="00E307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7435D" w:rsidRPr="00D51910" w:rsidTr="00E307AF">
        <w:trPr>
          <w:trHeight w:val="315"/>
        </w:trPr>
        <w:tc>
          <w:tcPr>
            <w:tcW w:w="2833" w:type="dxa"/>
            <w:vMerge/>
          </w:tcPr>
          <w:p w:rsidR="00B7435D" w:rsidRPr="00D51910" w:rsidRDefault="00B7435D" w:rsidP="00E307AF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B7435D" w:rsidRPr="00C04C26" w:rsidRDefault="00B7435D" w:rsidP="00E307AF">
            <w:pPr>
              <w:keepNext/>
              <w:rPr>
                <w:sz w:val="24"/>
                <w:szCs w:val="24"/>
              </w:rPr>
            </w:pPr>
            <w:r w:rsidRPr="00D51910">
              <w:rPr>
                <w:b/>
                <w:sz w:val="24"/>
                <w:szCs w:val="24"/>
              </w:rPr>
              <w:t>Практические занятия</w:t>
            </w:r>
            <w:r>
              <w:rPr>
                <w:b/>
                <w:sz w:val="24"/>
                <w:szCs w:val="24"/>
              </w:rPr>
              <w:t xml:space="preserve"> (практическая подготовка)</w:t>
            </w:r>
          </w:p>
        </w:tc>
        <w:tc>
          <w:tcPr>
            <w:tcW w:w="1815" w:type="dxa"/>
          </w:tcPr>
          <w:p w:rsidR="00B7435D" w:rsidRPr="00B7435D" w:rsidRDefault="00B7435D" w:rsidP="00E307AF">
            <w:pPr>
              <w:jc w:val="center"/>
              <w:rPr>
                <w:b/>
                <w:sz w:val="24"/>
                <w:szCs w:val="24"/>
              </w:rPr>
            </w:pPr>
            <w:r w:rsidRPr="00B7435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B7435D" w:rsidRPr="00D51910" w:rsidRDefault="00B7435D" w:rsidP="00E307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7435D" w:rsidRPr="00D51910" w:rsidTr="00E307AF">
        <w:trPr>
          <w:trHeight w:val="315"/>
        </w:trPr>
        <w:tc>
          <w:tcPr>
            <w:tcW w:w="2833" w:type="dxa"/>
            <w:vMerge/>
          </w:tcPr>
          <w:p w:rsidR="00B7435D" w:rsidRPr="00D51910" w:rsidRDefault="00B7435D" w:rsidP="00E307AF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B7435D" w:rsidRPr="00C04C26" w:rsidRDefault="00B7435D" w:rsidP="00B7435D">
            <w:pPr>
              <w:keepNext/>
              <w:jc w:val="both"/>
              <w:rPr>
                <w:sz w:val="24"/>
                <w:szCs w:val="24"/>
              </w:rPr>
            </w:pPr>
            <w:r w:rsidRPr="00B7435D">
              <w:rPr>
                <w:sz w:val="24"/>
                <w:szCs w:val="24"/>
              </w:rPr>
              <w:t xml:space="preserve">Демонстрация центральной предельной теоремы на основе генерации выборок и построения гистограмм. </w:t>
            </w:r>
          </w:p>
        </w:tc>
        <w:tc>
          <w:tcPr>
            <w:tcW w:w="1815" w:type="dxa"/>
          </w:tcPr>
          <w:p w:rsidR="00B7435D" w:rsidRPr="00016C5C" w:rsidRDefault="00B7435D" w:rsidP="00E307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5" w:type="dxa"/>
            <w:vMerge/>
            <w:shd w:val="clear" w:color="auto" w:fill="auto"/>
          </w:tcPr>
          <w:p w:rsidR="00B7435D" w:rsidRPr="00D51910" w:rsidRDefault="00B7435D" w:rsidP="00E307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7435D" w:rsidRPr="00D51910" w:rsidTr="00E307AF">
        <w:trPr>
          <w:trHeight w:val="315"/>
        </w:trPr>
        <w:tc>
          <w:tcPr>
            <w:tcW w:w="2833" w:type="dxa"/>
            <w:vMerge/>
          </w:tcPr>
          <w:p w:rsidR="00B7435D" w:rsidRPr="00D51910" w:rsidRDefault="00B7435D" w:rsidP="00E307AF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B7435D" w:rsidRPr="00C04C26" w:rsidRDefault="00B7435D" w:rsidP="00B7435D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Применение центральной предельной теоремы для </w:t>
            </w:r>
            <w:r w:rsidRPr="00B7435D">
              <w:rPr>
                <w:sz w:val="24"/>
                <w:szCs w:val="24"/>
              </w:rPr>
              <w:t>оценки распределения сумм случайных величин.</w:t>
            </w:r>
          </w:p>
        </w:tc>
        <w:tc>
          <w:tcPr>
            <w:tcW w:w="1815" w:type="dxa"/>
          </w:tcPr>
          <w:p w:rsidR="00B7435D" w:rsidRPr="00016C5C" w:rsidRDefault="00B7435D" w:rsidP="00E307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5" w:type="dxa"/>
            <w:vMerge/>
            <w:shd w:val="clear" w:color="auto" w:fill="auto"/>
          </w:tcPr>
          <w:p w:rsidR="00B7435D" w:rsidRPr="00D51910" w:rsidRDefault="00B7435D" w:rsidP="00E307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03073D" w:rsidRPr="00D51910" w:rsidTr="00E307AF">
        <w:trPr>
          <w:trHeight w:val="315"/>
        </w:trPr>
        <w:tc>
          <w:tcPr>
            <w:tcW w:w="2833" w:type="dxa"/>
            <w:vMerge w:val="restart"/>
          </w:tcPr>
          <w:p w:rsidR="0003073D" w:rsidRPr="00B7435D" w:rsidRDefault="0003073D" w:rsidP="00B7435D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 xml:space="preserve">Тема 1.4. Закон </w:t>
            </w:r>
            <w:r w:rsidRPr="00B7435D">
              <w:rPr>
                <w:b/>
                <w:bCs/>
                <w:sz w:val="24"/>
                <w:szCs w:val="24"/>
              </w:rPr>
              <w:t>больших чисел.</w:t>
            </w:r>
          </w:p>
        </w:tc>
        <w:tc>
          <w:tcPr>
            <w:tcW w:w="8998" w:type="dxa"/>
          </w:tcPr>
          <w:p w:rsidR="0003073D" w:rsidRPr="00C04C26" w:rsidRDefault="0003073D" w:rsidP="00E307AF">
            <w:pPr>
              <w:keepNext/>
              <w:rPr>
                <w:sz w:val="24"/>
                <w:szCs w:val="24"/>
              </w:rPr>
            </w:pPr>
            <w:r w:rsidRPr="00C04C26">
              <w:rPr>
                <w:b/>
                <w:bCs/>
                <w:sz w:val="24"/>
                <w:szCs w:val="24"/>
              </w:rPr>
              <w:t xml:space="preserve">Содержание </w:t>
            </w:r>
            <w:r>
              <w:rPr>
                <w:b/>
                <w:bCs/>
                <w:sz w:val="24"/>
                <w:szCs w:val="24"/>
              </w:rPr>
              <w:t>теоретического</w:t>
            </w:r>
            <w:r w:rsidRPr="00C04C26">
              <w:rPr>
                <w:b/>
                <w:bCs/>
                <w:sz w:val="24"/>
                <w:szCs w:val="24"/>
              </w:rPr>
              <w:t xml:space="preserve"> материала</w:t>
            </w:r>
          </w:p>
        </w:tc>
        <w:tc>
          <w:tcPr>
            <w:tcW w:w="1815" w:type="dxa"/>
            <w:vMerge w:val="restart"/>
          </w:tcPr>
          <w:p w:rsidR="0003073D" w:rsidRPr="00E45C78" w:rsidRDefault="00E45C78" w:rsidP="00E307A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95" w:type="dxa"/>
            <w:vMerge w:val="restart"/>
            <w:shd w:val="clear" w:color="auto" w:fill="auto"/>
          </w:tcPr>
          <w:p w:rsidR="0003073D" w:rsidRPr="00D51910" w:rsidRDefault="0003073D" w:rsidP="00030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016C5C">
              <w:rPr>
                <w:bCs/>
                <w:sz w:val="24"/>
                <w:szCs w:val="24"/>
              </w:rPr>
              <w:t>ОК 01., ОК 02., ПК 1.1.</w:t>
            </w:r>
          </w:p>
        </w:tc>
      </w:tr>
      <w:tr w:rsidR="0003073D" w:rsidRPr="00D51910" w:rsidTr="00E307AF">
        <w:trPr>
          <w:trHeight w:val="315"/>
        </w:trPr>
        <w:tc>
          <w:tcPr>
            <w:tcW w:w="2833" w:type="dxa"/>
            <w:vMerge/>
          </w:tcPr>
          <w:p w:rsidR="0003073D" w:rsidRPr="00D51910" w:rsidRDefault="0003073D" w:rsidP="00E307AF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03073D" w:rsidRPr="00C04C26" w:rsidRDefault="0003073D" w:rsidP="0003073D">
            <w:pPr>
              <w:keepNext/>
              <w:jc w:val="both"/>
              <w:rPr>
                <w:sz w:val="24"/>
                <w:szCs w:val="24"/>
              </w:rPr>
            </w:pPr>
            <w:r w:rsidRPr="0003073D">
              <w:rPr>
                <w:sz w:val="24"/>
                <w:szCs w:val="24"/>
              </w:rPr>
              <w:t>Понятие закона больших чисел. Связь между средним значением выборки и математическим ожиданием.</w:t>
            </w:r>
          </w:p>
        </w:tc>
        <w:tc>
          <w:tcPr>
            <w:tcW w:w="1815" w:type="dxa"/>
            <w:vMerge/>
          </w:tcPr>
          <w:p w:rsidR="0003073D" w:rsidRPr="00016C5C" w:rsidRDefault="0003073D" w:rsidP="00E307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:rsidR="0003073D" w:rsidRPr="00D51910" w:rsidRDefault="0003073D" w:rsidP="00E307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03073D" w:rsidRPr="00D51910" w:rsidTr="00E307AF">
        <w:trPr>
          <w:trHeight w:val="315"/>
        </w:trPr>
        <w:tc>
          <w:tcPr>
            <w:tcW w:w="2833" w:type="dxa"/>
            <w:vMerge/>
          </w:tcPr>
          <w:p w:rsidR="0003073D" w:rsidRPr="00D51910" w:rsidRDefault="0003073D" w:rsidP="00E307AF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03073D" w:rsidRPr="00C04C26" w:rsidRDefault="0003073D" w:rsidP="00E307AF">
            <w:pPr>
              <w:keepNext/>
              <w:rPr>
                <w:sz w:val="24"/>
                <w:szCs w:val="24"/>
              </w:rPr>
            </w:pPr>
            <w:r w:rsidRPr="00D51910">
              <w:rPr>
                <w:b/>
                <w:sz w:val="24"/>
                <w:szCs w:val="24"/>
              </w:rPr>
              <w:t>Практические занятия</w:t>
            </w:r>
            <w:r>
              <w:rPr>
                <w:b/>
                <w:sz w:val="24"/>
                <w:szCs w:val="24"/>
              </w:rPr>
              <w:t xml:space="preserve"> (практическая подготовка)</w:t>
            </w:r>
          </w:p>
        </w:tc>
        <w:tc>
          <w:tcPr>
            <w:tcW w:w="1815" w:type="dxa"/>
          </w:tcPr>
          <w:p w:rsidR="0003073D" w:rsidRPr="0003073D" w:rsidRDefault="0003073D" w:rsidP="00E307AF">
            <w:pPr>
              <w:jc w:val="center"/>
              <w:rPr>
                <w:b/>
                <w:sz w:val="24"/>
                <w:szCs w:val="24"/>
              </w:rPr>
            </w:pPr>
            <w:r w:rsidRPr="0003073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03073D" w:rsidRPr="00D51910" w:rsidRDefault="0003073D" w:rsidP="00E307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03073D" w:rsidRPr="00D51910" w:rsidTr="00E307AF">
        <w:trPr>
          <w:trHeight w:val="315"/>
        </w:trPr>
        <w:tc>
          <w:tcPr>
            <w:tcW w:w="2833" w:type="dxa"/>
            <w:vMerge/>
          </w:tcPr>
          <w:p w:rsidR="0003073D" w:rsidRPr="00D51910" w:rsidRDefault="0003073D" w:rsidP="00E307AF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03073D" w:rsidRPr="00C04C26" w:rsidRDefault="0003073D" w:rsidP="0003073D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Моделирование закона больших чисел на основе </w:t>
            </w:r>
            <w:r w:rsidRPr="0003073D">
              <w:rPr>
                <w:sz w:val="24"/>
                <w:szCs w:val="24"/>
              </w:rPr>
              <w:t xml:space="preserve">последовательных испытаний. </w:t>
            </w:r>
          </w:p>
        </w:tc>
        <w:tc>
          <w:tcPr>
            <w:tcW w:w="1815" w:type="dxa"/>
          </w:tcPr>
          <w:p w:rsidR="0003073D" w:rsidRPr="00016C5C" w:rsidRDefault="0003073D" w:rsidP="00E307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5" w:type="dxa"/>
            <w:vMerge/>
            <w:shd w:val="clear" w:color="auto" w:fill="auto"/>
          </w:tcPr>
          <w:p w:rsidR="0003073D" w:rsidRPr="00D51910" w:rsidRDefault="0003073D" w:rsidP="00E307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03073D" w:rsidRPr="00D51910" w:rsidTr="00E307AF">
        <w:trPr>
          <w:trHeight w:val="315"/>
        </w:trPr>
        <w:tc>
          <w:tcPr>
            <w:tcW w:w="2833" w:type="dxa"/>
            <w:vMerge/>
          </w:tcPr>
          <w:p w:rsidR="0003073D" w:rsidRPr="00D51910" w:rsidRDefault="0003073D" w:rsidP="00E307AF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03073D" w:rsidRPr="00C04C26" w:rsidRDefault="0003073D" w:rsidP="0003073D">
            <w:pPr>
              <w:keepNext/>
              <w:jc w:val="both"/>
              <w:rPr>
                <w:sz w:val="24"/>
                <w:szCs w:val="24"/>
              </w:rPr>
            </w:pPr>
            <w:r w:rsidRPr="0003073D">
              <w:rPr>
                <w:sz w:val="24"/>
                <w:szCs w:val="24"/>
              </w:rPr>
              <w:t>Оценка среднего знач</w:t>
            </w:r>
            <w:r>
              <w:rPr>
                <w:sz w:val="24"/>
                <w:szCs w:val="24"/>
              </w:rPr>
              <w:t xml:space="preserve">ения выборки и математического </w:t>
            </w:r>
            <w:r w:rsidRPr="0003073D">
              <w:rPr>
                <w:sz w:val="24"/>
                <w:szCs w:val="24"/>
              </w:rPr>
              <w:t>ожидания с помощью закона больших чисел.</w:t>
            </w:r>
          </w:p>
        </w:tc>
        <w:tc>
          <w:tcPr>
            <w:tcW w:w="1815" w:type="dxa"/>
          </w:tcPr>
          <w:p w:rsidR="0003073D" w:rsidRPr="00016C5C" w:rsidRDefault="0003073D" w:rsidP="00E307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5" w:type="dxa"/>
            <w:vMerge/>
            <w:shd w:val="clear" w:color="auto" w:fill="auto"/>
          </w:tcPr>
          <w:p w:rsidR="0003073D" w:rsidRPr="00D51910" w:rsidRDefault="0003073D" w:rsidP="00E307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03073D" w:rsidRPr="00D51910" w:rsidTr="00E307AF">
        <w:trPr>
          <w:trHeight w:val="315"/>
        </w:trPr>
        <w:tc>
          <w:tcPr>
            <w:tcW w:w="11831" w:type="dxa"/>
            <w:gridSpan w:val="2"/>
          </w:tcPr>
          <w:p w:rsidR="0003073D" w:rsidRPr="00C04C26" w:rsidRDefault="0003073D" w:rsidP="0003073D">
            <w:pPr>
              <w:keepNext/>
              <w:jc w:val="both"/>
              <w:rPr>
                <w:sz w:val="24"/>
                <w:szCs w:val="24"/>
              </w:rPr>
            </w:pPr>
            <w:r w:rsidRPr="0003073D">
              <w:rPr>
                <w:b/>
                <w:bCs/>
                <w:sz w:val="24"/>
                <w:szCs w:val="24"/>
              </w:rPr>
              <w:t>Раздел 2. Математическая статистика.</w:t>
            </w:r>
          </w:p>
        </w:tc>
        <w:tc>
          <w:tcPr>
            <w:tcW w:w="1815" w:type="dxa"/>
          </w:tcPr>
          <w:p w:rsidR="0003073D" w:rsidRPr="00E307AF" w:rsidRDefault="00E307AF" w:rsidP="00E307AF">
            <w:pPr>
              <w:jc w:val="center"/>
              <w:rPr>
                <w:b/>
                <w:sz w:val="24"/>
                <w:szCs w:val="24"/>
              </w:rPr>
            </w:pPr>
            <w:r w:rsidRPr="00E307AF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795" w:type="dxa"/>
            <w:shd w:val="clear" w:color="auto" w:fill="auto"/>
          </w:tcPr>
          <w:p w:rsidR="0003073D" w:rsidRPr="00D51910" w:rsidRDefault="0003073D" w:rsidP="00E307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03073D" w:rsidRPr="00D51910" w:rsidTr="00E307AF">
        <w:trPr>
          <w:trHeight w:val="315"/>
        </w:trPr>
        <w:tc>
          <w:tcPr>
            <w:tcW w:w="2833" w:type="dxa"/>
            <w:vMerge w:val="restart"/>
          </w:tcPr>
          <w:p w:rsidR="0003073D" w:rsidRPr="0003073D" w:rsidRDefault="0003073D" w:rsidP="0003073D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2.1. Оценка </w:t>
            </w:r>
            <w:r w:rsidRPr="0003073D">
              <w:rPr>
                <w:b/>
                <w:bCs/>
                <w:sz w:val="24"/>
                <w:szCs w:val="24"/>
              </w:rPr>
              <w:t>параметров.</w:t>
            </w:r>
          </w:p>
        </w:tc>
        <w:tc>
          <w:tcPr>
            <w:tcW w:w="8998" w:type="dxa"/>
          </w:tcPr>
          <w:p w:rsidR="0003073D" w:rsidRPr="00C04C26" w:rsidRDefault="0003073D" w:rsidP="00E307AF">
            <w:pPr>
              <w:keepNext/>
              <w:rPr>
                <w:sz w:val="24"/>
                <w:szCs w:val="24"/>
              </w:rPr>
            </w:pPr>
            <w:r w:rsidRPr="00C04C26">
              <w:rPr>
                <w:b/>
                <w:bCs/>
                <w:sz w:val="24"/>
                <w:szCs w:val="24"/>
              </w:rPr>
              <w:t xml:space="preserve">Содержание </w:t>
            </w:r>
            <w:r>
              <w:rPr>
                <w:b/>
                <w:bCs/>
                <w:sz w:val="24"/>
                <w:szCs w:val="24"/>
              </w:rPr>
              <w:t>теоретического</w:t>
            </w:r>
            <w:r w:rsidRPr="00C04C26">
              <w:rPr>
                <w:b/>
                <w:bCs/>
                <w:sz w:val="24"/>
                <w:szCs w:val="24"/>
              </w:rPr>
              <w:t xml:space="preserve"> материала</w:t>
            </w:r>
          </w:p>
        </w:tc>
        <w:tc>
          <w:tcPr>
            <w:tcW w:w="1815" w:type="dxa"/>
            <w:vMerge w:val="restart"/>
          </w:tcPr>
          <w:p w:rsidR="0003073D" w:rsidRPr="00E45C78" w:rsidRDefault="00E45C78" w:rsidP="00E307A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95" w:type="dxa"/>
            <w:vMerge w:val="restart"/>
            <w:shd w:val="clear" w:color="auto" w:fill="auto"/>
          </w:tcPr>
          <w:p w:rsidR="0003073D" w:rsidRPr="00D51910" w:rsidRDefault="0003073D" w:rsidP="00030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016C5C">
              <w:rPr>
                <w:bCs/>
                <w:sz w:val="24"/>
                <w:szCs w:val="24"/>
              </w:rPr>
              <w:t>ОК 01., ОК 02., ПК 1.1.</w:t>
            </w:r>
          </w:p>
        </w:tc>
      </w:tr>
      <w:tr w:rsidR="0003073D" w:rsidRPr="00D51910" w:rsidTr="00E307AF">
        <w:trPr>
          <w:trHeight w:val="315"/>
        </w:trPr>
        <w:tc>
          <w:tcPr>
            <w:tcW w:w="2833" w:type="dxa"/>
            <w:vMerge/>
          </w:tcPr>
          <w:p w:rsidR="0003073D" w:rsidRPr="00D51910" w:rsidRDefault="0003073D" w:rsidP="00E307AF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03073D" w:rsidRPr="00C04C26" w:rsidRDefault="0003073D" w:rsidP="0003073D">
            <w:pPr>
              <w:keepNext/>
              <w:jc w:val="both"/>
              <w:rPr>
                <w:sz w:val="24"/>
                <w:szCs w:val="24"/>
              </w:rPr>
            </w:pPr>
            <w:r w:rsidRPr="0003073D">
              <w:rPr>
                <w:sz w:val="24"/>
                <w:szCs w:val="24"/>
              </w:rPr>
              <w:t>Точечные и интервальные оценки. Методы оценки параметров: метод максимального правдоподобия. Оценка доверительных интервалов.</w:t>
            </w:r>
          </w:p>
        </w:tc>
        <w:tc>
          <w:tcPr>
            <w:tcW w:w="1815" w:type="dxa"/>
            <w:vMerge/>
          </w:tcPr>
          <w:p w:rsidR="0003073D" w:rsidRPr="00016C5C" w:rsidRDefault="0003073D" w:rsidP="00E307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:rsidR="0003073D" w:rsidRPr="00D51910" w:rsidRDefault="0003073D" w:rsidP="00E307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03073D" w:rsidRPr="00D51910" w:rsidTr="00E307AF">
        <w:trPr>
          <w:trHeight w:val="315"/>
        </w:trPr>
        <w:tc>
          <w:tcPr>
            <w:tcW w:w="2833" w:type="dxa"/>
            <w:vMerge/>
          </w:tcPr>
          <w:p w:rsidR="0003073D" w:rsidRPr="00D51910" w:rsidRDefault="0003073D" w:rsidP="00E307AF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03073D" w:rsidRPr="00C04C26" w:rsidRDefault="0003073D" w:rsidP="00E307AF">
            <w:pPr>
              <w:keepNext/>
              <w:rPr>
                <w:sz w:val="24"/>
                <w:szCs w:val="24"/>
              </w:rPr>
            </w:pPr>
            <w:r w:rsidRPr="00D51910">
              <w:rPr>
                <w:b/>
                <w:sz w:val="24"/>
                <w:szCs w:val="24"/>
              </w:rPr>
              <w:t>Практические занятия</w:t>
            </w:r>
            <w:r>
              <w:rPr>
                <w:b/>
                <w:sz w:val="24"/>
                <w:szCs w:val="24"/>
              </w:rPr>
              <w:t xml:space="preserve"> (практическая подготовка)</w:t>
            </w:r>
          </w:p>
        </w:tc>
        <w:tc>
          <w:tcPr>
            <w:tcW w:w="1815" w:type="dxa"/>
          </w:tcPr>
          <w:p w:rsidR="0003073D" w:rsidRPr="0003073D" w:rsidRDefault="0003073D" w:rsidP="00E307AF">
            <w:pPr>
              <w:jc w:val="center"/>
              <w:rPr>
                <w:b/>
                <w:sz w:val="24"/>
                <w:szCs w:val="24"/>
              </w:rPr>
            </w:pPr>
            <w:r w:rsidRPr="0003073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03073D" w:rsidRPr="00D51910" w:rsidRDefault="0003073D" w:rsidP="00E307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03073D" w:rsidRPr="00D51910" w:rsidTr="00E307AF">
        <w:trPr>
          <w:trHeight w:val="315"/>
        </w:trPr>
        <w:tc>
          <w:tcPr>
            <w:tcW w:w="2833" w:type="dxa"/>
            <w:vMerge/>
          </w:tcPr>
          <w:p w:rsidR="0003073D" w:rsidRPr="00D51910" w:rsidRDefault="0003073D" w:rsidP="00E307AF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03073D" w:rsidRPr="00C04C26" w:rsidRDefault="0003073D" w:rsidP="0003073D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Построение точечных оценок параметров для </w:t>
            </w:r>
            <w:r w:rsidRPr="0003073D">
              <w:rPr>
                <w:sz w:val="24"/>
                <w:szCs w:val="24"/>
              </w:rPr>
              <w:t xml:space="preserve">различных распределений. </w:t>
            </w:r>
          </w:p>
        </w:tc>
        <w:tc>
          <w:tcPr>
            <w:tcW w:w="1815" w:type="dxa"/>
          </w:tcPr>
          <w:p w:rsidR="0003073D" w:rsidRPr="00016C5C" w:rsidRDefault="0003073D" w:rsidP="00E307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5" w:type="dxa"/>
            <w:vMerge/>
            <w:shd w:val="clear" w:color="auto" w:fill="auto"/>
          </w:tcPr>
          <w:p w:rsidR="0003073D" w:rsidRPr="00D51910" w:rsidRDefault="0003073D" w:rsidP="00E307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03073D" w:rsidRPr="00D51910" w:rsidTr="00E307AF">
        <w:trPr>
          <w:trHeight w:val="315"/>
        </w:trPr>
        <w:tc>
          <w:tcPr>
            <w:tcW w:w="2833" w:type="dxa"/>
            <w:vMerge/>
          </w:tcPr>
          <w:p w:rsidR="0003073D" w:rsidRPr="00D51910" w:rsidRDefault="0003073D" w:rsidP="00E307AF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03073D" w:rsidRPr="00C04C26" w:rsidRDefault="0003073D" w:rsidP="0003073D">
            <w:pPr>
              <w:keepNext/>
              <w:jc w:val="both"/>
              <w:rPr>
                <w:sz w:val="24"/>
                <w:szCs w:val="24"/>
              </w:rPr>
            </w:pPr>
            <w:r w:rsidRPr="0003073D">
              <w:rPr>
                <w:sz w:val="24"/>
                <w:szCs w:val="24"/>
              </w:rPr>
              <w:t>Оценка доверительных интервалов для среднего значения и дисперсии.</w:t>
            </w:r>
          </w:p>
        </w:tc>
        <w:tc>
          <w:tcPr>
            <w:tcW w:w="1815" w:type="dxa"/>
          </w:tcPr>
          <w:p w:rsidR="0003073D" w:rsidRPr="00016C5C" w:rsidRDefault="0003073D" w:rsidP="00E307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5" w:type="dxa"/>
            <w:vMerge/>
            <w:shd w:val="clear" w:color="auto" w:fill="auto"/>
          </w:tcPr>
          <w:p w:rsidR="0003073D" w:rsidRPr="00D51910" w:rsidRDefault="0003073D" w:rsidP="00E307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03073D" w:rsidRPr="00D51910" w:rsidTr="00E307AF">
        <w:trPr>
          <w:trHeight w:val="315"/>
        </w:trPr>
        <w:tc>
          <w:tcPr>
            <w:tcW w:w="2833" w:type="dxa"/>
            <w:vMerge w:val="restart"/>
          </w:tcPr>
          <w:p w:rsidR="0003073D" w:rsidRPr="0003073D" w:rsidRDefault="0003073D" w:rsidP="0003073D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2.2. Тестирование </w:t>
            </w:r>
            <w:r w:rsidRPr="0003073D">
              <w:rPr>
                <w:b/>
                <w:bCs/>
                <w:sz w:val="24"/>
                <w:szCs w:val="24"/>
              </w:rPr>
              <w:t>гипотез.</w:t>
            </w:r>
          </w:p>
        </w:tc>
        <w:tc>
          <w:tcPr>
            <w:tcW w:w="8998" w:type="dxa"/>
          </w:tcPr>
          <w:p w:rsidR="0003073D" w:rsidRPr="00C04C26" w:rsidRDefault="0003073D" w:rsidP="00E307AF">
            <w:pPr>
              <w:keepNext/>
              <w:rPr>
                <w:sz w:val="24"/>
                <w:szCs w:val="24"/>
              </w:rPr>
            </w:pPr>
            <w:r w:rsidRPr="00C04C26">
              <w:rPr>
                <w:b/>
                <w:bCs/>
                <w:sz w:val="24"/>
                <w:szCs w:val="24"/>
              </w:rPr>
              <w:t xml:space="preserve">Содержание </w:t>
            </w:r>
            <w:r>
              <w:rPr>
                <w:b/>
                <w:bCs/>
                <w:sz w:val="24"/>
                <w:szCs w:val="24"/>
              </w:rPr>
              <w:t>теоретического</w:t>
            </w:r>
            <w:r w:rsidRPr="00C04C26">
              <w:rPr>
                <w:b/>
                <w:bCs/>
                <w:sz w:val="24"/>
                <w:szCs w:val="24"/>
              </w:rPr>
              <w:t xml:space="preserve"> материала</w:t>
            </w:r>
          </w:p>
        </w:tc>
        <w:tc>
          <w:tcPr>
            <w:tcW w:w="1815" w:type="dxa"/>
            <w:vMerge w:val="restart"/>
          </w:tcPr>
          <w:p w:rsidR="0003073D" w:rsidRPr="00E45C78" w:rsidRDefault="00E45C78" w:rsidP="00E307A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95" w:type="dxa"/>
            <w:vMerge w:val="restart"/>
            <w:shd w:val="clear" w:color="auto" w:fill="auto"/>
          </w:tcPr>
          <w:p w:rsidR="0003073D" w:rsidRPr="00D51910" w:rsidRDefault="0003073D" w:rsidP="00030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016C5C">
              <w:rPr>
                <w:bCs/>
                <w:sz w:val="24"/>
                <w:szCs w:val="24"/>
              </w:rPr>
              <w:t>ОК 01., ОК 02., ПК 1.1.</w:t>
            </w:r>
          </w:p>
        </w:tc>
      </w:tr>
      <w:tr w:rsidR="0003073D" w:rsidRPr="00D51910" w:rsidTr="00E307AF">
        <w:trPr>
          <w:trHeight w:val="315"/>
        </w:trPr>
        <w:tc>
          <w:tcPr>
            <w:tcW w:w="2833" w:type="dxa"/>
            <w:vMerge/>
          </w:tcPr>
          <w:p w:rsidR="0003073D" w:rsidRPr="00D51910" w:rsidRDefault="0003073D" w:rsidP="00E307AF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03073D" w:rsidRPr="00C04C26" w:rsidRDefault="0003073D" w:rsidP="0003073D">
            <w:pPr>
              <w:keepNext/>
              <w:jc w:val="both"/>
              <w:rPr>
                <w:sz w:val="24"/>
                <w:szCs w:val="24"/>
              </w:rPr>
            </w:pPr>
            <w:r w:rsidRPr="0003073D">
              <w:rPr>
                <w:sz w:val="24"/>
                <w:szCs w:val="24"/>
              </w:rPr>
              <w:t>Основы статистических гипотез. Проверка гипотез: критерий Стьюдента, критерий χ². Ошибки первого и второго рода.</w:t>
            </w:r>
          </w:p>
        </w:tc>
        <w:tc>
          <w:tcPr>
            <w:tcW w:w="1815" w:type="dxa"/>
            <w:vMerge/>
          </w:tcPr>
          <w:p w:rsidR="0003073D" w:rsidRPr="00016C5C" w:rsidRDefault="0003073D" w:rsidP="00E307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:rsidR="0003073D" w:rsidRPr="00D51910" w:rsidRDefault="0003073D" w:rsidP="00E307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03073D" w:rsidRPr="00D51910" w:rsidTr="00E307AF">
        <w:trPr>
          <w:trHeight w:val="315"/>
        </w:trPr>
        <w:tc>
          <w:tcPr>
            <w:tcW w:w="2833" w:type="dxa"/>
            <w:vMerge/>
          </w:tcPr>
          <w:p w:rsidR="0003073D" w:rsidRPr="00D51910" w:rsidRDefault="0003073D" w:rsidP="00E307AF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03073D" w:rsidRPr="00C04C26" w:rsidRDefault="0003073D" w:rsidP="00E307AF">
            <w:pPr>
              <w:keepNext/>
              <w:rPr>
                <w:sz w:val="24"/>
                <w:szCs w:val="24"/>
              </w:rPr>
            </w:pPr>
            <w:r w:rsidRPr="00D51910">
              <w:rPr>
                <w:b/>
                <w:sz w:val="24"/>
                <w:szCs w:val="24"/>
              </w:rPr>
              <w:t>Практические занятия</w:t>
            </w:r>
            <w:r>
              <w:rPr>
                <w:b/>
                <w:sz w:val="24"/>
                <w:szCs w:val="24"/>
              </w:rPr>
              <w:t xml:space="preserve"> (практическая подготовка)</w:t>
            </w:r>
          </w:p>
        </w:tc>
        <w:tc>
          <w:tcPr>
            <w:tcW w:w="1815" w:type="dxa"/>
          </w:tcPr>
          <w:p w:rsidR="0003073D" w:rsidRPr="0003073D" w:rsidRDefault="0003073D" w:rsidP="00E307AF">
            <w:pPr>
              <w:jc w:val="center"/>
              <w:rPr>
                <w:b/>
                <w:sz w:val="24"/>
                <w:szCs w:val="24"/>
              </w:rPr>
            </w:pPr>
            <w:r w:rsidRPr="0003073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95" w:type="dxa"/>
            <w:vMerge/>
            <w:shd w:val="clear" w:color="auto" w:fill="auto"/>
          </w:tcPr>
          <w:p w:rsidR="0003073D" w:rsidRPr="00D51910" w:rsidRDefault="0003073D" w:rsidP="00E307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03073D" w:rsidRPr="00D51910" w:rsidTr="00E307AF">
        <w:trPr>
          <w:trHeight w:val="315"/>
        </w:trPr>
        <w:tc>
          <w:tcPr>
            <w:tcW w:w="2833" w:type="dxa"/>
            <w:vMerge/>
          </w:tcPr>
          <w:p w:rsidR="0003073D" w:rsidRPr="00D51910" w:rsidRDefault="0003073D" w:rsidP="00E307AF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03073D" w:rsidRPr="00C04C26" w:rsidRDefault="0003073D" w:rsidP="0003073D">
            <w:pPr>
              <w:keepNext/>
              <w:jc w:val="both"/>
              <w:rPr>
                <w:sz w:val="24"/>
                <w:szCs w:val="24"/>
              </w:rPr>
            </w:pPr>
            <w:r w:rsidRPr="0003073D">
              <w:rPr>
                <w:sz w:val="24"/>
                <w:szCs w:val="24"/>
              </w:rPr>
              <w:t xml:space="preserve">Проверка гипотез с использованием критерия Стьюдента для двух выборок. </w:t>
            </w:r>
          </w:p>
        </w:tc>
        <w:tc>
          <w:tcPr>
            <w:tcW w:w="1815" w:type="dxa"/>
          </w:tcPr>
          <w:p w:rsidR="0003073D" w:rsidRPr="00016C5C" w:rsidRDefault="0003073D" w:rsidP="00E307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5" w:type="dxa"/>
            <w:vMerge/>
            <w:shd w:val="clear" w:color="auto" w:fill="auto"/>
          </w:tcPr>
          <w:p w:rsidR="0003073D" w:rsidRPr="00D51910" w:rsidRDefault="0003073D" w:rsidP="00E307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03073D" w:rsidRPr="00D51910" w:rsidTr="00E307AF">
        <w:trPr>
          <w:trHeight w:val="315"/>
        </w:trPr>
        <w:tc>
          <w:tcPr>
            <w:tcW w:w="2833" w:type="dxa"/>
            <w:vMerge/>
          </w:tcPr>
          <w:p w:rsidR="0003073D" w:rsidRPr="00D51910" w:rsidRDefault="0003073D" w:rsidP="00E307AF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03073D" w:rsidRPr="00C04C26" w:rsidRDefault="0003073D" w:rsidP="0003073D">
            <w:pPr>
              <w:keepNext/>
              <w:jc w:val="both"/>
              <w:rPr>
                <w:sz w:val="24"/>
                <w:szCs w:val="24"/>
              </w:rPr>
            </w:pPr>
            <w:r w:rsidRPr="0003073D">
              <w:rPr>
                <w:sz w:val="24"/>
                <w:szCs w:val="24"/>
              </w:rPr>
              <w:t xml:space="preserve">Применение критерия χ² для проверки гипотез о независимости признаков. </w:t>
            </w:r>
          </w:p>
        </w:tc>
        <w:tc>
          <w:tcPr>
            <w:tcW w:w="1815" w:type="dxa"/>
          </w:tcPr>
          <w:p w:rsidR="0003073D" w:rsidRPr="00016C5C" w:rsidRDefault="0003073D" w:rsidP="00E307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5" w:type="dxa"/>
            <w:vMerge/>
            <w:shd w:val="clear" w:color="auto" w:fill="auto"/>
          </w:tcPr>
          <w:p w:rsidR="0003073D" w:rsidRPr="00D51910" w:rsidRDefault="0003073D" w:rsidP="00E307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03073D" w:rsidRPr="00D51910" w:rsidTr="00E307AF">
        <w:trPr>
          <w:trHeight w:val="315"/>
        </w:trPr>
        <w:tc>
          <w:tcPr>
            <w:tcW w:w="2833" w:type="dxa"/>
            <w:vMerge/>
          </w:tcPr>
          <w:p w:rsidR="0003073D" w:rsidRPr="00D51910" w:rsidRDefault="0003073D" w:rsidP="00E307AF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03073D" w:rsidRPr="00C04C26" w:rsidRDefault="0003073D" w:rsidP="0003073D">
            <w:pPr>
              <w:keepNext/>
              <w:jc w:val="both"/>
              <w:rPr>
                <w:sz w:val="24"/>
                <w:szCs w:val="24"/>
              </w:rPr>
            </w:pPr>
            <w:r w:rsidRPr="0003073D">
              <w:rPr>
                <w:sz w:val="24"/>
                <w:szCs w:val="24"/>
              </w:rPr>
              <w:t>Оценка ошибок первого и второго рода при</w:t>
            </w:r>
            <w:r>
              <w:rPr>
                <w:sz w:val="24"/>
                <w:szCs w:val="24"/>
              </w:rPr>
              <w:t xml:space="preserve"> тестировании гипотез.</w:t>
            </w:r>
          </w:p>
        </w:tc>
        <w:tc>
          <w:tcPr>
            <w:tcW w:w="1815" w:type="dxa"/>
          </w:tcPr>
          <w:p w:rsidR="0003073D" w:rsidRPr="00016C5C" w:rsidRDefault="0003073D" w:rsidP="00E307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5" w:type="dxa"/>
            <w:vMerge/>
            <w:shd w:val="clear" w:color="auto" w:fill="auto"/>
          </w:tcPr>
          <w:p w:rsidR="0003073D" w:rsidRPr="00D51910" w:rsidRDefault="0003073D" w:rsidP="00E307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EA6FEE" w:rsidRPr="00D51910" w:rsidTr="00E307AF">
        <w:trPr>
          <w:trHeight w:val="315"/>
        </w:trPr>
        <w:tc>
          <w:tcPr>
            <w:tcW w:w="2833" w:type="dxa"/>
            <w:vMerge w:val="restart"/>
          </w:tcPr>
          <w:p w:rsidR="00EA6FEE" w:rsidRPr="00EA6FEE" w:rsidRDefault="00EA6FEE" w:rsidP="00EA6FEE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2.3. Корреляция и </w:t>
            </w:r>
            <w:r w:rsidRPr="00EA6FEE">
              <w:rPr>
                <w:b/>
                <w:bCs/>
                <w:sz w:val="24"/>
                <w:szCs w:val="24"/>
              </w:rPr>
              <w:t>ковариация.</w:t>
            </w:r>
          </w:p>
        </w:tc>
        <w:tc>
          <w:tcPr>
            <w:tcW w:w="8998" w:type="dxa"/>
          </w:tcPr>
          <w:p w:rsidR="00EA6FEE" w:rsidRPr="00C04C26" w:rsidRDefault="00EA6FEE" w:rsidP="00E307AF">
            <w:pPr>
              <w:keepNext/>
              <w:rPr>
                <w:sz w:val="24"/>
                <w:szCs w:val="24"/>
              </w:rPr>
            </w:pPr>
            <w:r w:rsidRPr="00C04C26">
              <w:rPr>
                <w:b/>
                <w:bCs/>
                <w:sz w:val="24"/>
                <w:szCs w:val="24"/>
              </w:rPr>
              <w:t xml:space="preserve">Содержание </w:t>
            </w:r>
            <w:r>
              <w:rPr>
                <w:b/>
                <w:bCs/>
                <w:sz w:val="24"/>
                <w:szCs w:val="24"/>
              </w:rPr>
              <w:t>теоретического</w:t>
            </w:r>
            <w:r w:rsidRPr="00C04C26">
              <w:rPr>
                <w:b/>
                <w:bCs/>
                <w:sz w:val="24"/>
                <w:szCs w:val="24"/>
              </w:rPr>
              <w:t xml:space="preserve"> материала</w:t>
            </w:r>
          </w:p>
        </w:tc>
        <w:tc>
          <w:tcPr>
            <w:tcW w:w="1815" w:type="dxa"/>
            <w:vMerge w:val="restart"/>
          </w:tcPr>
          <w:p w:rsidR="00EA6FEE" w:rsidRPr="00E45C78" w:rsidRDefault="00E45C78" w:rsidP="00E307AF">
            <w:pPr>
              <w:jc w:val="center"/>
              <w:rPr>
                <w:b/>
                <w:sz w:val="24"/>
                <w:szCs w:val="24"/>
              </w:rPr>
            </w:pPr>
            <w:r w:rsidRPr="00E45C7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95" w:type="dxa"/>
            <w:vMerge w:val="restart"/>
            <w:shd w:val="clear" w:color="auto" w:fill="auto"/>
          </w:tcPr>
          <w:p w:rsidR="00EA6FEE" w:rsidRPr="00D51910" w:rsidRDefault="00EA6FEE" w:rsidP="00EA6F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016C5C">
              <w:rPr>
                <w:bCs/>
                <w:sz w:val="24"/>
                <w:szCs w:val="24"/>
              </w:rPr>
              <w:t>ОК 01., ОК 02., ПК 1.1.</w:t>
            </w:r>
          </w:p>
        </w:tc>
      </w:tr>
      <w:tr w:rsidR="00EA6FEE" w:rsidRPr="00D51910" w:rsidTr="00E307AF">
        <w:trPr>
          <w:trHeight w:val="315"/>
        </w:trPr>
        <w:tc>
          <w:tcPr>
            <w:tcW w:w="2833" w:type="dxa"/>
            <w:vMerge/>
          </w:tcPr>
          <w:p w:rsidR="00EA6FEE" w:rsidRPr="00D51910" w:rsidRDefault="00EA6FEE" w:rsidP="00E307AF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EA6FEE" w:rsidRPr="00C04C26" w:rsidRDefault="00EA6FEE" w:rsidP="00EA6FEE">
            <w:pPr>
              <w:keepNext/>
              <w:jc w:val="both"/>
              <w:rPr>
                <w:sz w:val="24"/>
                <w:szCs w:val="24"/>
              </w:rPr>
            </w:pPr>
            <w:r w:rsidRPr="00EA6FEE">
              <w:rPr>
                <w:sz w:val="24"/>
                <w:szCs w:val="24"/>
              </w:rPr>
              <w:t>Понятие корреляции и ковариации. Коэффициент корреляции Пирсона. Применение корреляции для анализа данных.</w:t>
            </w:r>
          </w:p>
        </w:tc>
        <w:tc>
          <w:tcPr>
            <w:tcW w:w="1815" w:type="dxa"/>
            <w:vMerge/>
          </w:tcPr>
          <w:p w:rsidR="00EA6FEE" w:rsidRPr="00016C5C" w:rsidRDefault="00EA6FEE" w:rsidP="00E307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:rsidR="00EA6FEE" w:rsidRPr="00D51910" w:rsidRDefault="00EA6FEE" w:rsidP="00E307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EA6FEE" w:rsidRPr="00D51910" w:rsidTr="00E307AF">
        <w:trPr>
          <w:trHeight w:val="315"/>
        </w:trPr>
        <w:tc>
          <w:tcPr>
            <w:tcW w:w="2833" w:type="dxa"/>
            <w:vMerge/>
          </w:tcPr>
          <w:p w:rsidR="00EA6FEE" w:rsidRPr="00D51910" w:rsidRDefault="00EA6FEE" w:rsidP="00E307AF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EA6FEE" w:rsidRPr="00C04C26" w:rsidRDefault="00EA6FEE" w:rsidP="00E307AF">
            <w:pPr>
              <w:keepNext/>
              <w:rPr>
                <w:sz w:val="24"/>
                <w:szCs w:val="24"/>
              </w:rPr>
            </w:pPr>
            <w:r w:rsidRPr="00D51910">
              <w:rPr>
                <w:b/>
                <w:sz w:val="24"/>
                <w:szCs w:val="24"/>
              </w:rPr>
              <w:t>Практические занятия</w:t>
            </w:r>
            <w:r>
              <w:rPr>
                <w:b/>
                <w:sz w:val="24"/>
                <w:szCs w:val="24"/>
              </w:rPr>
              <w:t xml:space="preserve"> (практическая подготовка)</w:t>
            </w:r>
          </w:p>
        </w:tc>
        <w:tc>
          <w:tcPr>
            <w:tcW w:w="1815" w:type="dxa"/>
          </w:tcPr>
          <w:p w:rsidR="00EA6FEE" w:rsidRPr="00EA6FEE" w:rsidRDefault="00EA6FEE" w:rsidP="00E307AF">
            <w:pPr>
              <w:jc w:val="center"/>
              <w:rPr>
                <w:b/>
                <w:sz w:val="24"/>
                <w:szCs w:val="24"/>
              </w:rPr>
            </w:pPr>
            <w:r w:rsidRPr="00EA6FE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95" w:type="dxa"/>
            <w:vMerge/>
            <w:shd w:val="clear" w:color="auto" w:fill="auto"/>
          </w:tcPr>
          <w:p w:rsidR="00EA6FEE" w:rsidRPr="00D51910" w:rsidRDefault="00EA6FEE" w:rsidP="00E307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EA6FEE" w:rsidRPr="00D51910" w:rsidTr="00E307AF">
        <w:trPr>
          <w:trHeight w:val="315"/>
        </w:trPr>
        <w:tc>
          <w:tcPr>
            <w:tcW w:w="2833" w:type="dxa"/>
            <w:vMerge/>
          </w:tcPr>
          <w:p w:rsidR="00EA6FEE" w:rsidRPr="00D51910" w:rsidRDefault="00EA6FEE" w:rsidP="00E307AF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EA6FEE" w:rsidRPr="00C04C26" w:rsidRDefault="00EA6FEE" w:rsidP="00EA6FEE">
            <w:pPr>
              <w:keepNext/>
              <w:jc w:val="both"/>
              <w:rPr>
                <w:sz w:val="24"/>
                <w:szCs w:val="24"/>
              </w:rPr>
            </w:pPr>
            <w:r w:rsidRPr="00EA6FEE">
              <w:rPr>
                <w:sz w:val="24"/>
                <w:szCs w:val="24"/>
              </w:rPr>
              <w:t xml:space="preserve">Вычисление коэффициента корреляции Пирсона для анализа зависимостей между признаками. </w:t>
            </w:r>
          </w:p>
        </w:tc>
        <w:tc>
          <w:tcPr>
            <w:tcW w:w="1815" w:type="dxa"/>
          </w:tcPr>
          <w:p w:rsidR="00EA6FEE" w:rsidRPr="00016C5C" w:rsidRDefault="00EA6FEE" w:rsidP="00E307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5" w:type="dxa"/>
            <w:vMerge/>
            <w:shd w:val="clear" w:color="auto" w:fill="auto"/>
          </w:tcPr>
          <w:p w:rsidR="00EA6FEE" w:rsidRPr="00D51910" w:rsidRDefault="00EA6FEE" w:rsidP="00E307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EA6FEE" w:rsidRPr="00D51910" w:rsidTr="00E307AF">
        <w:trPr>
          <w:trHeight w:val="315"/>
        </w:trPr>
        <w:tc>
          <w:tcPr>
            <w:tcW w:w="2833" w:type="dxa"/>
            <w:vMerge/>
          </w:tcPr>
          <w:p w:rsidR="00EA6FEE" w:rsidRPr="00D51910" w:rsidRDefault="00EA6FEE" w:rsidP="00E307AF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EA6FEE" w:rsidRPr="00C04C26" w:rsidRDefault="00EA6FEE" w:rsidP="00EA6FEE">
            <w:pPr>
              <w:keepNext/>
              <w:jc w:val="both"/>
              <w:rPr>
                <w:sz w:val="24"/>
                <w:szCs w:val="24"/>
              </w:rPr>
            </w:pPr>
            <w:r w:rsidRPr="00EA6FEE">
              <w:rPr>
                <w:sz w:val="24"/>
                <w:szCs w:val="24"/>
              </w:rPr>
              <w:t xml:space="preserve">Построение корреляционной матрицы для многомерных данных и её интерпретация. </w:t>
            </w:r>
          </w:p>
        </w:tc>
        <w:tc>
          <w:tcPr>
            <w:tcW w:w="1815" w:type="dxa"/>
          </w:tcPr>
          <w:p w:rsidR="00EA6FEE" w:rsidRPr="00016C5C" w:rsidRDefault="00EA6FEE" w:rsidP="00E307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5" w:type="dxa"/>
            <w:vMerge/>
            <w:shd w:val="clear" w:color="auto" w:fill="auto"/>
          </w:tcPr>
          <w:p w:rsidR="00EA6FEE" w:rsidRPr="00D51910" w:rsidRDefault="00EA6FEE" w:rsidP="00E307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EA6FEE" w:rsidRPr="00D51910" w:rsidTr="00E307AF">
        <w:trPr>
          <w:trHeight w:val="315"/>
        </w:trPr>
        <w:tc>
          <w:tcPr>
            <w:tcW w:w="2833" w:type="dxa"/>
            <w:vMerge/>
          </w:tcPr>
          <w:p w:rsidR="00EA6FEE" w:rsidRPr="00D51910" w:rsidRDefault="00EA6FEE" w:rsidP="00E307AF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EA6FEE" w:rsidRPr="00C04C26" w:rsidRDefault="00EA6FEE" w:rsidP="00EA6FEE">
            <w:pPr>
              <w:keepNext/>
              <w:jc w:val="both"/>
              <w:rPr>
                <w:sz w:val="24"/>
                <w:szCs w:val="24"/>
              </w:rPr>
            </w:pPr>
            <w:r w:rsidRPr="00EA6FEE">
              <w:rPr>
                <w:sz w:val="24"/>
                <w:szCs w:val="24"/>
              </w:rPr>
              <w:t xml:space="preserve">Вычисление ковариации и </w:t>
            </w:r>
            <w:r>
              <w:rPr>
                <w:sz w:val="24"/>
                <w:szCs w:val="24"/>
              </w:rPr>
              <w:t xml:space="preserve">её </w:t>
            </w:r>
            <w:r w:rsidRPr="00EA6FEE">
              <w:rPr>
                <w:sz w:val="24"/>
                <w:szCs w:val="24"/>
              </w:rPr>
              <w:t xml:space="preserve">применение для оценки совместной изменчивости </w:t>
            </w:r>
            <w:r w:rsidRPr="00EA6FEE">
              <w:rPr>
                <w:sz w:val="24"/>
                <w:szCs w:val="24"/>
              </w:rPr>
              <w:lastRenderedPageBreak/>
              <w:t>признаков.</w:t>
            </w:r>
          </w:p>
        </w:tc>
        <w:tc>
          <w:tcPr>
            <w:tcW w:w="1815" w:type="dxa"/>
          </w:tcPr>
          <w:p w:rsidR="00EA6FEE" w:rsidRPr="00016C5C" w:rsidRDefault="00EA6FEE" w:rsidP="00E307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795" w:type="dxa"/>
            <w:vMerge/>
            <w:shd w:val="clear" w:color="auto" w:fill="auto"/>
          </w:tcPr>
          <w:p w:rsidR="00EA6FEE" w:rsidRPr="00D51910" w:rsidRDefault="00EA6FEE" w:rsidP="00E307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EA6FEE" w:rsidRPr="00D51910" w:rsidTr="00E307AF">
        <w:trPr>
          <w:trHeight w:val="315"/>
        </w:trPr>
        <w:tc>
          <w:tcPr>
            <w:tcW w:w="2833" w:type="dxa"/>
            <w:vMerge w:val="restart"/>
          </w:tcPr>
          <w:p w:rsidR="00EA6FEE" w:rsidRPr="00EA6FEE" w:rsidRDefault="00EA6FEE" w:rsidP="00EA6FEE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 xml:space="preserve">Тема 2.4. Регрессионный </w:t>
            </w:r>
            <w:r w:rsidRPr="00EA6FEE">
              <w:rPr>
                <w:b/>
                <w:bCs/>
                <w:sz w:val="24"/>
                <w:szCs w:val="24"/>
              </w:rPr>
              <w:t>анализ.</w:t>
            </w:r>
          </w:p>
        </w:tc>
        <w:tc>
          <w:tcPr>
            <w:tcW w:w="8998" w:type="dxa"/>
          </w:tcPr>
          <w:p w:rsidR="00EA6FEE" w:rsidRPr="00C04C26" w:rsidRDefault="00EA6FEE" w:rsidP="00E307AF">
            <w:pPr>
              <w:keepNext/>
              <w:rPr>
                <w:sz w:val="24"/>
                <w:szCs w:val="24"/>
              </w:rPr>
            </w:pPr>
            <w:r w:rsidRPr="00C04C26">
              <w:rPr>
                <w:b/>
                <w:bCs/>
                <w:sz w:val="24"/>
                <w:szCs w:val="24"/>
              </w:rPr>
              <w:t xml:space="preserve">Содержание </w:t>
            </w:r>
            <w:r>
              <w:rPr>
                <w:b/>
                <w:bCs/>
                <w:sz w:val="24"/>
                <w:szCs w:val="24"/>
              </w:rPr>
              <w:t>теоретического</w:t>
            </w:r>
            <w:r w:rsidRPr="00C04C26">
              <w:rPr>
                <w:b/>
                <w:bCs/>
                <w:sz w:val="24"/>
                <w:szCs w:val="24"/>
              </w:rPr>
              <w:t xml:space="preserve"> материала</w:t>
            </w:r>
          </w:p>
        </w:tc>
        <w:tc>
          <w:tcPr>
            <w:tcW w:w="1815" w:type="dxa"/>
            <w:vMerge w:val="restart"/>
          </w:tcPr>
          <w:p w:rsidR="00EA6FEE" w:rsidRPr="00E45C78" w:rsidRDefault="00E45C78" w:rsidP="00E307AF">
            <w:pPr>
              <w:jc w:val="center"/>
              <w:rPr>
                <w:b/>
                <w:sz w:val="24"/>
                <w:szCs w:val="24"/>
              </w:rPr>
            </w:pPr>
            <w:r w:rsidRPr="00E45C7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95" w:type="dxa"/>
            <w:vMerge w:val="restart"/>
            <w:shd w:val="clear" w:color="auto" w:fill="auto"/>
          </w:tcPr>
          <w:p w:rsidR="00EA6FEE" w:rsidRPr="00D51910" w:rsidRDefault="00EA6FEE" w:rsidP="00EA6F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016C5C">
              <w:rPr>
                <w:bCs/>
                <w:sz w:val="24"/>
                <w:szCs w:val="24"/>
              </w:rPr>
              <w:t>ОК 01., ОК 02., ПК 1.1.</w:t>
            </w:r>
          </w:p>
        </w:tc>
      </w:tr>
      <w:tr w:rsidR="00EA6FEE" w:rsidRPr="00D51910" w:rsidTr="00E45C78">
        <w:trPr>
          <w:trHeight w:val="614"/>
        </w:trPr>
        <w:tc>
          <w:tcPr>
            <w:tcW w:w="2833" w:type="dxa"/>
            <w:vMerge/>
          </w:tcPr>
          <w:p w:rsidR="00EA6FEE" w:rsidRPr="00D51910" w:rsidRDefault="00EA6FEE" w:rsidP="00E307AF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EA6FEE" w:rsidRPr="00C04C26" w:rsidRDefault="00EA6FEE" w:rsidP="00EA6FEE">
            <w:pPr>
              <w:keepNext/>
              <w:jc w:val="both"/>
              <w:rPr>
                <w:sz w:val="24"/>
                <w:szCs w:val="24"/>
              </w:rPr>
            </w:pPr>
            <w:r w:rsidRPr="00EA6FEE">
              <w:rPr>
                <w:sz w:val="24"/>
                <w:szCs w:val="24"/>
              </w:rPr>
              <w:t>Линейная регрессия: методы оценки и интерпретация. Нелинейная регрессия. Применение регрессионных методов для предсказания данных.</w:t>
            </w:r>
          </w:p>
        </w:tc>
        <w:tc>
          <w:tcPr>
            <w:tcW w:w="1815" w:type="dxa"/>
            <w:vMerge/>
          </w:tcPr>
          <w:p w:rsidR="00EA6FEE" w:rsidRPr="00016C5C" w:rsidRDefault="00EA6FEE" w:rsidP="00E307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:rsidR="00EA6FEE" w:rsidRPr="00D51910" w:rsidRDefault="00EA6FEE" w:rsidP="00E307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EA6FEE" w:rsidRPr="00D51910" w:rsidTr="00E307AF">
        <w:trPr>
          <w:trHeight w:val="315"/>
        </w:trPr>
        <w:tc>
          <w:tcPr>
            <w:tcW w:w="2833" w:type="dxa"/>
            <w:vMerge/>
          </w:tcPr>
          <w:p w:rsidR="00EA6FEE" w:rsidRPr="00D51910" w:rsidRDefault="00EA6FEE" w:rsidP="00E307AF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EA6FEE" w:rsidRPr="00C04C26" w:rsidRDefault="00EA6FEE" w:rsidP="00E307AF">
            <w:pPr>
              <w:keepNext/>
              <w:rPr>
                <w:sz w:val="24"/>
                <w:szCs w:val="24"/>
              </w:rPr>
            </w:pPr>
            <w:r w:rsidRPr="00D51910">
              <w:rPr>
                <w:b/>
                <w:sz w:val="24"/>
                <w:szCs w:val="24"/>
              </w:rPr>
              <w:t>Практические занятия</w:t>
            </w:r>
            <w:r>
              <w:rPr>
                <w:b/>
                <w:sz w:val="24"/>
                <w:szCs w:val="24"/>
              </w:rPr>
              <w:t xml:space="preserve"> (практическая подготовка)</w:t>
            </w:r>
          </w:p>
        </w:tc>
        <w:tc>
          <w:tcPr>
            <w:tcW w:w="1815" w:type="dxa"/>
          </w:tcPr>
          <w:p w:rsidR="00EA6FEE" w:rsidRPr="00E45C78" w:rsidRDefault="00EA6FEE" w:rsidP="00E307AF">
            <w:pPr>
              <w:jc w:val="center"/>
              <w:rPr>
                <w:b/>
                <w:sz w:val="24"/>
                <w:szCs w:val="24"/>
              </w:rPr>
            </w:pPr>
            <w:r w:rsidRPr="00E45C7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EA6FEE" w:rsidRPr="00D51910" w:rsidRDefault="00EA6FEE" w:rsidP="00E307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EA6FEE" w:rsidRPr="00D51910" w:rsidTr="00E307AF">
        <w:trPr>
          <w:trHeight w:val="315"/>
        </w:trPr>
        <w:tc>
          <w:tcPr>
            <w:tcW w:w="2833" w:type="dxa"/>
            <w:vMerge/>
          </w:tcPr>
          <w:p w:rsidR="00EA6FEE" w:rsidRPr="00D51910" w:rsidRDefault="00EA6FEE" w:rsidP="00E307AF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EA6FEE" w:rsidRPr="00C04C26" w:rsidRDefault="00EA6FEE" w:rsidP="00EA6FEE">
            <w:pPr>
              <w:keepNext/>
              <w:jc w:val="both"/>
              <w:rPr>
                <w:sz w:val="24"/>
                <w:szCs w:val="24"/>
              </w:rPr>
            </w:pPr>
            <w:r w:rsidRPr="00EA6FEE">
              <w:rPr>
                <w:sz w:val="24"/>
                <w:szCs w:val="24"/>
              </w:rPr>
              <w:t xml:space="preserve">Построение линейной регрессионной модели на основе экспериментальных данных. </w:t>
            </w:r>
          </w:p>
        </w:tc>
        <w:tc>
          <w:tcPr>
            <w:tcW w:w="1815" w:type="dxa"/>
          </w:tcPr>
          <w:p w:rsidR="00EA6FEE" w:rsidRPr="00016C5C" w:rsidRDefault="00EA6FEE" w:rsidP="00E307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5" w:type="dxa"/>
            <w:vMerge/>
            <w:shd w:val="clear" w:color="auto" w:fill="auto"/>
          </w:tcPr>
          <w:p w:rsidR="00EA6FEE" w:rsidRPr="00D51910" w:rsidRDefault="00EA6FEE" w:rsidP="00E307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EA6FEE" w:rsidRPr="00D51910" w:rsidTr="00E307AF">
        <w:trPr>
          <w:trHeight w:val="315"/>
        </w:trPr>
        <w:tc>
          <w:tcPr>
            <w:tcW w:w="2833" w:type="dxa"/>
            <w:vMerge/>
          </w:tcPr>
          <w:p w:rsidR="00EA6FEE" w:rsidRPr="00D51910" w:rsidRDefault="00EA6FEE" w:rsidP="00E307AF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EA6FEE" w:rsidRPr="00C04C26" w:rsidRDefault="00EA6FEE" w:rsidP="00EA6FEE">
            <w:pPr>
              <w:keepNext/>
              <w:jc w:val="both"/>
              <w:rPr>
                <w:sz w:val="24"/>
                <w:szCs w:val="24"/>
              </w:rPr>
            </w:pPr>
            <w:r w:rsidRPr="00EA6FEE">
              <w:rPr>
                <w:sz w:val="24"/>
                <w:szCs w:val="24"/>
              </w:rPr>
              <w:t>Интерпретация коэффициентов линейной регрессии и оценка её качества. Применение нелинейной регрессии для аппроксимации данных.</w:t>
            </w:r>
          </w:p>
        </w:tc>
        <w:tc>
          <w:tcPr>
            <w:tcW w:w="1815" w:type="dxa"/>
          </w:tcPr>
          <w:p w:rsidR="00EA6FEE" w:rsidRPr="00016C5C" w:rsidRDefault="00EA6FEE" w:rsidP="00E307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5" w:type="dxa"/>
            <w:vMerge/>
            <w:shd w:val="clear" w:color="auto" w:fill="auto"/>
          </w:tcPr>
          <w:p w:rsidR="00EA6FEE" w:rsidRPr="00D51910" w:rsidRDefault="00EA6FEE" w:rsidP="00E307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E45C78" w:rsidRPr="00D51910" w:rsidTr="00E307AF">
        <w:trPr>
          <w:trHeight w:val="315"/>
        </w:trPr>
        <w:tc>
          <w:tcPr>
            <w:tcW w:w="2833" w:type="dxa"/>
            <w:vMerge w:val="restart"/>
          </w:tcPr>
          <w:p w:rsidR="00E45C78" w:rsidRPr="00EA6FEE" w:rsidRDefault="00E45C78" w:rsidP="00EA6FEE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2.5. Анализ </w:t>
            </w:r>
            <w:r w:rsidRPr="00EA6FEE">
              <w:rPr>
                <w:b/>
                <w:bCs/>
                <w:sz w:val="24"/>
                <w:szCs w:val="24"/>
              </w:rPr>
              <w:t>дисперсии.</w:t>
            </w:r>
          </w:p>
        </w:tc>
        <w:tc>
          <w:tcPr>
            <w:tcW w:w="8998" w:type="dxa"/>
          </w:tcPr>
          <w:p w:rsidR="00E45C78" w:rsidRPr="00C04C26" w:rsidRDefault="00E45C78" w:rsidP="00E307AF">
            <w:pPr>
              <w:keepNext/>
              <w:rPr>
                <w:sz w:val="24"/>
                <w:szCs w:val="24"/>
              </w:rPr>
            </w:pPr>
            <w:r w:rsidRPr="00C04C26">
              <w:rPr>
                <w:b/>
                <w:bCs/>
                <w:sz w:val="24"/>
                <w:szCs w:val="24"/>
              </w:rPr>
              <w:t xml:space="preserve">Содержание </w:t>
            </w:r>
            <w:r>
              <w:rPr>
                <w:b/>
                <w:bCs/>
                <w:sz w:val="24"/>
                <w:szCs w:val="24"/>
              </w:rPr>
              <w:t>теоретического</w:t>
            </w:r>
            <w:r w:rsidRPr="00C04C26">
              <w:rPr>
                <w:b/>
                <w:bCs/>
                <w:sz w:val="24"/>
                <w:szCs w:val="24"/>
              </w:rPr>
              <w:t xml:space="preserve"> материала</w:t>
            </w:r>
          </w:p>
        </w:tc>
        <w:tc>
          <w:tcPr>
            <w:tcW w:w="1815" w:type="dxa"/>
            <w:vMerge w:val="restart"/>
          </w:tcPr>
          <w:p w:rsidR="00E45C78" w:rsidRPr="00E45C78" w:rsidRDefault="00E45C78" w:rsidP="00E307AF">
            <w:pPr>
              <w:jc w:val="center"/>
              <w:rPr>
                <w:b/>
                <w:sz w:val="24"/>
                <w:szCs w:val="24"/>
              </w:rPr>
            </w:pPr>
            <w:r w:rsidRPr="00E45C7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95" w:type="dxa"/>
            <w:vMerge w:val="restart"/>
            <w:shd w:val="clear" w:color="auto" w:fill="auto"/>
          </w:tcPr>
          <w:p w:rsidR="00E45C78" w:rsidRPr="00D51910" w:rsidRDefault="00E45C78" w:rsidP="00E45C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016C5C">
              <w:rPr>
                <w:bCs/>
                <w:sz w:val="24"/>
                <w:szCs w:val="24"/>
              </w:rPr>
              <w:t>ОК 01., ОК 02., ПК 1.1.</w:t>
            </w:r>
          </w:p>
        </w:tc>
      </w:tr>
      <w:tr w:rsidR="00E45C78" w:rsidRPr="00D51910" w:rsidTr="00E307AF">
        <w:trPr>
          <w:trHeight w:val="315"/>
        </w:trPr>
        <w:tc>
          <w:tcPr>
            <w:tcW w:w="2833" w:type="dxa"/>
            <w:vMerge/>
          </w:tcPr>
          <w:p w:rsidR="00E45C78" w:rsidRPr="00D51910" w:rsidRDefault="00E45C78" w:rsidP="00E307AF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E45C78" w:rsidRPr="00C04C26" w:rsidRDefault="00E45C78" w:rsidP="00E45C78">
            <w:pPr>
              <w:keepNext/>
              <w:jc w:val="both"/>
              <w:rPr>
                <w:sz w:val="24"/>
                <w:szCs w:val="24"/>
              </w:rPr>
            </w:pPr>
            <w:r w:rsidRPr="00E45C78">
              <w:rPr>
                <w:sz w:val="24"/>
                <w:szCs w:val="24"/>
              </w:rPr>
              <w:t>Введение в дисперсионный анализ. Применение анализа дисперсий для проверки различий между группами.</w:t>
            </w:r>
          </w:p>
        </w:tc>
        <w:tc>
          <w:tcPr>
            <w:tcW w:w="1815" w:type="dxa"/>
            <w:vMerge/>
          </w:tcPr>
          <w:p w:rsidR="00E45C78" w:rsidRPr="00016C5C" w:rsidRDefault="00E45C78" w:rsidP="00E307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:rsidR="00E45C78" w:rsidRPr="00D51910" w:rsidRDefault="00E45C78" w:rsidP="00E307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E45C78" w:rsidRPr="00D51910" w:rsidTr="00E307AF">
        <w:trPr>
          <w:trHeight w:val="315"/>
        </w:trPr>
        <w:tc>
          <w:tcPr>
            <w:tcW w:w="2833" w:type="dxa"/>
            <w:vMerge/>
          </w:tcPr>
          <w:p w:rsidR="00E45C78" w:rsidRPr="00D51910" w:rsidRDefault="00E45C78" w:rsidP="00E307AF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E45C78" w:rsidRPr="00C04C26" w:rsidRDefault="00E45C78" w:rsidP="00E307AF">
            <w:pPr>
              <w:keepNext/>
              <w:rPr>
                <w:sz w:val="24"/>
                <w:szCs w:val="24"/>
              </w:rPr>
            </w:pPr>
            <w:r w:rsidRPr="00D51910">
              <w:rPr>
                <w:b/>
                <w:sz w:val="24"/>
                <w:szCs w:val="24"/>
              </w:rPr>
              <w:t>Практические занятия</w:t>
            </w:r>
            <w:r>
              <w:rPr>
                <w:b/>
                <w:sz w:val="24"/>
                <w:szCs w:val="24"/>
              </w:rPr>
              <w:t xml:space="preserve"> (практическая подготовка)</w:t>
            </w:r>
          </w:p>
        </w:tc>
        <w:tc>
          <w:tcPr>
            <w:tcW w:w="1815" w:type="dxa"/>
          </w:tcPr>
          <w:p w:rsidR="00E45C78" w:rsidRPr="00E45C78" w:rsidRDefault="00E45C78" w:rsidP="00E307AF">
            <w:pPr>
              <w:jc w:val="center"/>
              <w:rPr>
                <w:b/>
                <w:sz w:val="24"/>
                <w:szCs w:val="24"/>
              </w:rPr>
            </w:pPr>
            <w:r w:rsidRPr="00E45C7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E45C78" w:rsidRPr="00D51910" w:rsidRDefault="00E45C78" w:rsidP="00E307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E45C78" w:rsidRPr="00D51910" w:rsidTr="00E307AF">
        <w:trPr>
          <w:trHeight w:val="315"/>
        </w:trPr>
        <w:tc>
          <w:tcPr>
            <w:tcW w:w="2833" w:type="dxa"/>
            <w:vMerge/>
          </w:tcPr>
          <w:p w:rsidR="00E45C78" w:rsidRPr="00D51910" w:rsidRDefault="00E45C78" w:rsidP="00E307AF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E45C78" w:rsidRPr="00C04C26" w:rsidRDefault="00E45C78" w:rsidP="00E45C78">
            <w:pPr>
              <w:keepNext/>
              <w:jc w:val="both"/>
              <w:rPr>
                <w:sz w:val="24"/>
                <w:szCs w:val="24"/>
              </w:rPr>
            </w:pPr>
            <w:r w:rsidRPr="00E45C78">
              <w:rPr>
                <w:sz w:val="24"/>
                <w:szCs w:val="24"/>
              </w:rPr>
              <w:t xml:space="preserve">Проведение однофакторного дисперсионного анализа (ANOVA) для проверки различий между группами. </w:t>
            </w:r>
          </w:p>
        </w:tc>
        <w:tc>
          <w:tcPr>
            <w:tcW w:w="1815" w:type="dxa"/>
          </w:tcPr>
          <w:p w:rsidR="00E45C78" w:rsidRPr="00016C5C" w:rsidRDefault="00E45C78" w:rsidP="00E307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5" w:type="dxa"/>
            <w:vMerge/>
            <w:shd w:val="clear" w:color="auto" w:fill="auto"/>
          </w:tcPr>
          <w:p w:rsidR="00E45C78" w:rsidRPr="00D51910" w:rsidRDefault="00E45C78" w:rsidP="00E307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E45C78" w:rsidRPr="00D51910" w:rsidTr="00E307AF">
        <w:trPr>
          <w:trHeight w:val="315"/>
        </w:trPr>
        <w:tc>
          <w:tcPr>
            <w:tcW w:w="2833" w:type="dxa"/>
            <w:vMerge/>
          </w:tcPr>
          <w:p w:rsidR="00E45C78" w:rsidRPr="00D51910" w:rsidRDefault="00E45C78" w:rsidP="00E307AF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E45C78" w:rsidRPr="00C04C26" w:rsidRDefault="00E45C78" w:rsidP="00E45C78">
            <w:pPr>
              <w:keepNext/>
              <w:jc w:val="both"/>
              <w:rPr>
                <w:sz w:val="24"/>
                <w:szCs w:val="24"/>
              </w:rPr>
            </w:pPr>
            <w:r w:rsidRPr="00E45C78">
              <w:rPr>
                <w:sz w:val="24"/>
                <w:szCs w:val="24"/>
              </w:rPr>
              <w:t>Применение дисперсионного анализа для оценки влияния различных факторов на результаты экспериментов.</w:t>
            </w:r>
          </w:p>
        </w:tc>
        <w:tc>
          <w:tcPr>
            <w:tcW w:w="1815" w:type="dxa"/>
          </w:tcPr>
          <w:p w:rsidR="00E45C78" w:rsidRPr="00016C5C" w:rsidRDefault="00E45C78" w:rsidP="00E307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5" w:type="dxa"/>
            <w:vMerge/>
            <w:shd w:val="clear" w:color="auto" w:fill="auto"/>
          </w:tcPr>
          <w:p w:rsidR="00E45C78" w:rsidRPr="00D51910" w:rsidRDefault="00E45C78" w:rsidP="00E307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03073D" w:rsidRPr="00D51910" w:rsidTr="00E307AF">
        <w:trPr>
          <w:trHeight w:val="315"/>
        </w:trPr>
        <w:tc>
          <w:tcPr>
            <w:tcW w:w="2833" w:type="dxa"/>
          </w:tcPr>
          <w:p w:rsidR="0003073D" w:rsidRPr="00D51910" w:rsidRDefault="0003073D" w:rsidP="00E307AF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03073D" w:rsidRPr="00E45C78" w:rsidRDefault="00E45C78" w:rsidP="00E45C78">
            <w:pPr>
              <w:keepNext/>
              <w:jc w:val="right"/>
              <w:rPr>
                <w:b/>
                <w:sz w:val="24"/>
                <w:szCs w:val="24"/>
              </w:rPr>
            </w:pPr>
            <w:r w:rsidRPr="00E45C78">
              <w:rPr>
                <w:b/>
                <w:sz w:val="24"/>
                <w:szCs w:val="24"/>
              </w:rPr>
              <w:t xml:space="preserve">Дифференцированный зачёт </w:t>
            </w:r>
          </w:p>
        </w:tc>
        <w:tc>
          <w:tcPr>
            <w:tcW w:w="1815" w:type="dxa"/>
          </w:tcPr>
          <w:p w:rsidR="0003073D" w:rsidRPr="00E45C78" w:rsidRDefault="00E45C78" w:rsidP="00E307AF">
            <w:pPr>
              <w:jc w:val="center"/>
              <w:rPr>
                <w:b/>
                <w:sz w:val="24"/>
                <w:szCs w:val="24"/>
              </w:rPr>
            </w:pPr>
            <w:r w:rsidRPr="00E45C7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95" w:type="dxa"/>
            <w:shd w:val="clear" w:color="auto" w:fill="auto"/>
          </w:tcPr>
          <w:p w:rsidR="0003073D" w:rsidRPr="00D51910" w:rsidRDefault="0003073D" w:rsidP="00E307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E307AF" w:rsidRDefault="00E307AF" w:rsidP="00DE5340">
      <w:pPr>
        <w:spacing w:after="0" w:line="240" w:lineRule="auto"/>
        <w:ind w:firstLine="567"/>
        <w:jc w:val="both"/>
      </w:pPr>
    </w:p>
    <w:p w:rsidR="00E307AF" w:rsidRDefault="00E307AF">
      <w:r>
        <w:br w:type="page"/>
      </w:r>
    </w:p>
    <w:p w:rsidR="00E307AF" w:rsidRDefault="00E307AF" w:rsidP="00DE5340">
      <w:pPr>
        <w:spacing w:after="0" w:line="240" w:lineRule="auto"/>
        <w:ind w:firstLine="567"/>
        <w:jc w:val="both"/>
        <w:sectPr w:rsidR="00E307AF" w:rsidSect="00DE5340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E307AF" w:rsidRPr="003134AE" w:rsidRDefault="00E307AF" w:rsidP="00E307AF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bookmarkStart w:id="8" w:name="_Toc201600166"/>
      <w:bookmarkStart w:id="9" w:name="_Toc201605033"/>
      <w:bookmarkStart w:id="10" w:name="_Toc201609201"/>
      <w:r w:rsidRPr="003134AE">
        <w:rPr>
          <w:rFonts w:ascii="Times New Roman" w:hAnsi="Times New Roman" w:cs="Times New Roman"/>
          <w:color w:val="auto"/>
        </w:rPr>
        <w:lastRenderedPageBreak/>
        <w:t>3. УСЛОВИЯ РЕАЛИЗАЦИИ УЧЕБНОЙ ДИСЦИПЛИНЫ</w:t>
      </w:r>
      <w:bookmarkEnd w:id="8"/>
      <w:bookmarkEnd w:id="9"/>
      <w:bookmarkEnd w:id="10"/>
    </w:p>
    <w:p w:rsidR="00E307AF" w:rsidRDefault="00E307AF" w:rsidP="00E307A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307AF" w:rsidRDefault="00E307AF" w:rsidP="00E3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3.1. Требования к минимальному материально-техническому обеспечению</w:t>
      </w:r>
    </w:p>
    <w:p w:rsidR="00E307AF" w:rsidRPr="00042D77" w:rsidRDefault="00E307AF" w:rsidP="00E3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42D7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Кабинет Математических дисциплин; </w:t>
      </w:r>
    </w:p>
    <w:p w:rsidR="00E307AF" w:rsidRPr="00042D77" w:rsidRDefault="00E307AF" w:rsidP="00E3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42D7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автоматизированное рабочее место преподавателя: персональный компьютер комплект </w:t>
      </w:r>
    </w:p>
    <w:p w:rsidR="00E307AF" w:rsidRPr="00042D77" w:rsidRDefault="00E307AF" w:rsidP="00E3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42D7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оборудования для подключения к сети «Интернет»-1 шт </w:t>
      </w:r>
    </w:p>
    <w:p w:rsidR="00E307AF" w:rsidRPr="00042D77" w:rsidRDefault="00E307AF" w:rsidP="00E3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42D7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рабочие места обучающихся: </w:t>
      </w:r>
    </w:p>
    <w:p w:rsidR="00E307AF" w:rsidRPr="00042D77" w:rsidRDefault="00E307AF" w:rsidP="00E3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42D7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компьютер в сборе с монитором, компьютерная мышь, </w:t>
      </w:r>
    </w:p>
    <w:p w:rsidR="00E307AF" w:rsidRPr="00042D77" w:rsidRDefault="00E307AF" w:rsidP="00E3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42D7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компьютерный стол, стул, доступ в «Интернет», предназначены для работы в электронной образовательной среде – 15 шт. </w:t>
      </w:r>
    </w:p>
    <w:p w:rsidR="00E307AF" w:rsidRPr="00042D77" w:rsidRDefault="00E307AF" w:rsidP="00E3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42D7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доска -1 шт </w:t>
      </w:r>
    </w:p>
    <w:p w:rsidR="00E307AF" w:rsidRPr="00042D77" w:rsidRDefault="00E307AF" w:rsidP="00E3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42D7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экран-1 шт </w:t>
      </w:r>
    </w:p>
    <w:p w:rsidR="00E307AF" w:rsidRPr="00042D77" w:rsidRDefault="00E307AF" w:rsidP="00E3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42D7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проектор – 1 шт. </w:t>
      </w:r>
    </w:p>
    <w:p w:rsidR="00E307AF" w:rsidRDefault="00E307AF" w:rsidP="00E3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42D77">
        <w:rPr>
          <w:rFonts w:ascii="Times New Roman" w:hAnsi="Times New Roman" w:cs="Times New Roman"/>
          <w:bCs/>
          <w:color w:val="000000"/>
          <w:sz w:val="26"/>
          <w:szCs w:val="26"/>
        </w:rPr>
        <w:t>наушники -15 шт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.</w:t>
      </w:r>
    </w:p>
    <w:p w:rsidR="00E307AF" w:rsidRDefault="00E307AF" w:rsidP="00E3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</w:p>
    <w:p w:rsidR="00E307AF" w:rsidRDefault="00E307AF" w:rsidP="00E307AF"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3.2. Информационное обеспечение обучения</w:t>
      </w:r>
    </w:p>
    <w:p w:rsidR="00E307AF" w:rsidRDefault="00E307AF" w:rsidP="00E3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42D77">
        <w:rPr>
          <w:rFonts w:ascii="Times New Roman" w:hAnsi="Times New Roman" w:cs="Times New Roman"/>
          <w:b/>
          <w:sz w:val="26"/>
          <w:szCs w:val="26"/>
        </w:rPr>
        <w:t>О</w:t>
      </w:r>
      <w:r>
        <w:rPr>
          <w:rFonts w:ascii="Times New Roman" w:hAnsi="Times New Roman" w:cs="Times New Roman"/>
          <w:b/>
          <w:sz w:val="26"/>
          <w:szCs w:val="26"/>
        </w:rPr>
        <w:t>сновные источники:</w:t>
      </w:r>
    </w:p>
    <w:p w:rsidR="00E307AF" w:rsidRPr="00E307AF" w:rsidRDefault="00E307AF" w:rsidP="00E307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307AF">
        <w:rPr>
          <w:rFonts w:ascii="Times New Roman" w:hAnsi="Times New Roman" w:cs="Times New Roman"/>
          <w:sz w:val="26"/>
          <w:szCs w:val="26"/>
        </w:rPr>
        <w:t xml:space="preserve">1. </w:t>
      </w:r>
      <w:r>
        <w:rPr>
          <w:rFonts w:ascii="Times New Roman" w:hAnsi="Times New Roman" w:cs="Times New Roman"/>
          <w:sz w:val="26"/>
          <w:szCs w:val="26"/>
        </w:rPr>
        <w:t>Попов, А.</w:t>
      </w:r>
      <w:r w:rsidRPr="00E307AF">
        <w:rPr>
          <w:rFonts w:ascii="Times New Roman" w:hAnsi="Times New Roman" w:cs="Times New Roman"/>
          <w:sz w:val="26"/>
          <w:szCs w:val="26"/>
        </w:rPr>
        <w:t>М. Теория вероятнос</w:t>
      </w:r>
      <w:r>
        <w:rPr>
          <w:rFonts w:ascii="Times New Roman" w:hAnsi="Times New Roman" w:cs="Times New Roman"/>
          <w:sz w:val="26"/>
          <w:szCs w:val="26"/>
        </w:rPr>
        <w:t>тей и математическая статистика</w:t>
      </w:r>
      <w:r w:rsidRPr="00E307AF">
        <w:rPr>
          <w:rFonts w:ascii="Times New Roman" w:hAnsi="Times New Roman" w:cs="Times New Roman"/>
          <w:sz w:val="26"/>
          <w:szCs w:val="26"/>
        </w:rPr>
        <w:t xml:space="preserve">: учебник для среднего профессионального образования / </w:t>
      </w:r>
      <w:r>
        <w:rPr>
          <w:rFonts w:ascii="Times New Roman" w:hAnsi="Times New Roman" w:cs="Times New Roman"/>
          <w:sz w:val="26"/>
          <w:szCs w:val="26"/>
        </w:rPr>
        <w:t>А.</w:t>
      </w:r>
      <w:r w:rsidRPr="00E307AF">
        <w:rPr>
          <w:rFonts w:ascii="Times New Roman" w:hAnsi="Times New Roman" w:cs="Times New Roman"/>
          <w:sz w:val="26"/>
          <w:szCs w:val="26"/>
        </w:rPr>
        <w:t xml:space="preserve">М. Попов, </w:t>
      </w:r>
      <w:r>
        <w:rPr>
          <w:rFonts w:ascii="Times New Roman" w:hAnsi="Times New Roman" w:cs="Times New Roman"/>
          <w:sz w:val="26"/>
          <w:szCs w:val="26"/>
        </w:rPr>
        <w:t>В.Н. Сотников</w:t>
      </w:r>
      <w:r w:rsidRPr="00E307AF">
        <w:rPr>
          <w:rFonts w:ascii="Times New Roman" w:hAnsi="Times New Roman" w:cs="Times New Roman"/>
          <w:sz w:val="26"/>
          <w:szCs w:val="26"/>
        </w:rPr>
        <w:t xml:space="preserve">; под редакцией </w:t>
      </w:r>
      <w:r>
        <w:rPr>
          <w:rFonts w:ascii="Times New Roman" w:hAnsi="Times New Roman" w:cs="Times New Roman"/>
          <w:sz w:val="26"/>
          <w:szCs w:val="26"/>
        </w:rPr>
        <w:t>А.</w:t>
      </w:r>
      <w:r w:rsidRPr="00E307AF">
        <w:rPr>
          <w:rFonts w:ascii="Times New Roman" w:hAnsi="Times New Roman" w:cs="Times New Roman"/>
          <w:sz w:val="26"/>
          <w:szCs w:val="26"/>
        </w:rPr>
        <w:t xml:space="preserve">М. Попова. — 3-е изд., перераб. и доп. — Москва : Издательство Юрайт, 2024. — 425 с. — (Профессиональное образование). — ISBN 978-5-534-18265-1. — Текст : электронный // Образовательная платформа Юрайт [сайт]. — URL: </w:t>
      </w:r>
      <w:hyperlink r:id="rId10" w:history="1">
        <w:r w:rsidRPr="00DE0D17">
          <w:rPr>
            <w:rStyle w:val="a9"/>
            <w:rFonts w:ascii="Times New Roman" w:hAnsi="Times New Roman" w:cs="Times New Roman"/>
            <w:sz w:val="26"/>
            <w:szCs w:val="26"/>
          </w:rPr>
          <w:t>https://urait.ru/bcode/534640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307A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E5340" w:rsidRDefault="00E307AF" w:rsidP="00E307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307AF">
        <w:rPr>
          <w:rFonts w:ascii="Times New Roman" w:hAnsi="Times New Roman" w:cs="Times New Roman"/>
          <w:sz w:val="26"/>
          <w:szCs w:val="26"/>
        </w:rPr>
        <w:t xml:space="preserve">2. </w:t>
      </w:r>
      <w:r>
        <w:rPr>
          <w:rFonts w:ascii="Times New Roman" w:hAnsi="Times New Roman" w:cs="Times New Roman"/>
          <w:sz w:val="26"/>
          <w:szCs w:val="26"/>
        </w:rPr>
        <w:t>Калинина, В.</w:t>
      </w:r>
      <w:r w:rsidRPr="00E307AF">
        <w:rPr>
          <w:rFonts w:ascii="Times New Roman" w:hAnsi="Times New Roman" w:cs="Times New Roman"/>
          <w:sz w:val="26"/>
          <w:szCs w:val="26"/>
        </w:rPr>
        <w:t xml:space="preserve">Н. Теория вероятностей и математическая статистика : учебник для среднего профессионального образования / В. Н. Калинина. — 2-е изд., перераб. и доп. — Москва : Издательство Юрайт, 2024. — 472 с. — (Профессиональное образование). — ISBN 978-5-9916-8773-7. — Текст : электронный // Образовательная платформа Юрайт [сайт]. — </w:t>
      </w:r>
      <w:r w:rsidRPr="00E307AF">
        <w:rPr>
          <w:rFonts w:ascii="Times New Roman" w:hAnsi="Times New Roman" w:cs="Times New Roman"/>
          <w:sz w:val="26"/>
          <w:szCs w:val="26"/>
          <w:lang w:val="en-US"/>
        </w:rPr>
        <w:t>URL</w:t>
      </w:r>
      <w:r w:rsidRPr="00E307AF">
        <w:rPr>
          <w:rFonts w:ascii="Times New Roman" w:hAnsi="Times New Roman" w:cs="Times New Roman"/>
          <w:sz w:val="26"/>
          <w:szCs w:val="26"/>
        </w:rPr>
        <w:t xml:space="preserve">: </w:t>
      </w:r>
      <w:hyperlink r:id="rId11" w:history="1">
        <w:r w:rsidRPr="00DE0D17">
          <w:rPr>
            <w:rStyle w:val="a9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E307AF">
          <w:rPr>
            <w:rStyle w:val="a9"/>
            <w:rFonts w:ascii="Times New Roman" w:hAnsi="Times New Roman" w:cs="Times New Roman"/>
            <w:sz w:val="26"/>
            <w:szCs w:val="26"/>
          </w:rPr>
          <w:t>://</w:t>
        </w:r>
        <w:r w:rsidRPr="00DE0D17">
          <w:rPr>
            <w:rStyle w:val="a9"/>
            <w:rFonts w:ascii="Times New Roman" w:hAnsi="Times New Roman" w:cs="Times New Roman"/>
            <w:sz w:val="26"/>
            <w:szCs w:val="26"/>
            <w:lang w:val="en-US"/>
          </w:rPr>
          <w:t>urait</w:t>
        </w:r>
        <w:r w:rsidRPr="00E307AF">
          <w:rPr>
            <w:rStyle w:val="a9"/>
            <w:rFonts w:ascii="Times New Roman" w:hAnsi="Times New Roman" w:cs="Times New Roman"/>
            <w:sz w:val="26"/>
            <w:szCs w:val="26"/>
          </w:rPr>
          <w:t>.</w:t>
        </w:r>
        <w:r w:rsidRPr="00DE0D17">
          <w:rPr>
            <w:rStyle w:val="a9"/>
            <w:rFonts w:ascii="Times New Roman" w:hAnsi="Times New Roman" w:cs="Times New Roman"/>
            <w:sz w:val="26"/>
            <w:szCs w:val="26"/>
            <w:lang w:val="en-US"/>
          </w:rPr>
          <w:t>ru</w:t>
        </w:r>
        <w:r w:rsidRPr="00E307AF">
          <w:rPr>
            <w:rStyle w:val="a9"/>
            <w:rFonts w:ascii="Times New Roman" w:hAnsi="Times New Roman" w:cs="Times New Roman"/>
            <w:sz w:val="26"/>
            <w:szCs w:val="26"/>
          </w:rPr>
          <w:t>/</w:t>
        </w:r>
        <w:r w:rsidRPr="00DE0D17">
          <w:rPr>
            <w:rStyle w:val="a9"/>
            <w:rFonts w:ascii="Times New Roman" w:hAnsi="Times New Roman" w:cs="Times New Roman"/>
            <w:sz w:val="26"/>
            <w:szCs w:val="26"/>
            <w:lang w:val="en-US"/>
          </w:rPr>
          <w:t>bcode</w:t>
        </w:r>
        <w:r w:rsidRPr="00E307AF">
          <w:rPr>
            <w:rStyle w:val="a9"/>
            <w:rFonts w:ascii="Times New Roman" w:hAnsi="Times New Roman" w:cs="Times New Roman"/>
            <w:sz w:val="26"/>
            <w:szCs w:val="26"/>
          </w:rPr>
          <w:t>/537085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E307AF" w:rsidRDefault="00E307AF" w:rsidP="00E307A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42D77">
        <w:rPr>
          <w:rFonts w:ascii="Times New Roman" w:hAnsi="Times New Roman" w:cs="Times New Roman"/>
          <w:b/>
          <w:sz w:val="26"/>
          <w:szCs w:val="26"/>
        </w:rPr>
        <w:t>Дополнительные источники:</w:t>
      </w:r>
    </w:p>
    <w:p w:rsidR="00E307AF" w:rsidRPr="00E307AF" w:rsidRDefault="00E307AF" w:rsidP="00E307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Кацман, Ю.</w:t>
      </w:r>
      <w:r w:rsidRPr="00E307AF">
        <w:rPr>
          <w:rFonts w:ascii="Times New Roman" w:hAnsi="Times New Roman" w:cs="Times New Roman"/>
          <w:sz w:val="26"/>
          <w:szCs w:val="26"/>
        </w:rPr>
        <w:t xml:space="preserve">Я. Теория вероятностей и математическая статистика. Примеры с решениями : учебник для вузов / </w:t>
      </w:r>
      <w:r>
        <w:rPr>
          <w:rFonts w:ascii="Times New Roman" w:hAnsi="Times New Roman" w:cs="Times New Roman"/>
          <w:sz w:val="26"/>
          <w:szCs w:val="26"/>
        </w:rPr>
        <w:t>Ю.</w:t>
      </w:r>
      <w:r w:rsidRPr="00E307AF">
        <w:rPr>
          <w:rFonts w:ascii="Times New Roman" w:hAnsi="Times New Roman" w:cs="Times New Roman"/>
          <w:sz w:val="26"/>
          <w:szCs w:val="26"/>
        </w:rPr>
        <w:t xml:space="preserve">Я. Кацман. — Москва : Издательство Юрайт, 2024. — 130 с. — (Высшее образование). — ISBN 978-5-534-10082-2. — </w:t>
      </w:r>
      <w:r>
        <w:rPr>
          <w:rFonts w:ascii="Times New Roman" w:hAnsi="Times New Roman" w:cs="Times New Roman"/>
          <w:sz w:val="26"/>
          <w:szCs w:val="26"/>
        </w:rPr>
        <w:t xml:space="preserve">Текст : электронный // </w:t>
      </w:r>
      <w:r w:rsidRPr="00E307AF">
        <w:rPr>
          <w:rFonts w:ascii="Times New Roman" w:hAnsi="Times New Roman" w:cs="Times New Roman"/>
          <w:sz w:val="26"/>
          <w:szCs w:val="26"/>
        </w:rPr>
        <w:t xml:space="preserve">Образовательная платформа Юрайт [сайт]. — URL: </w:t>
      </w:r>
      <w:hyperlink r:id="rId12" w:history="1">
        <w:r w:rsidRPr="00DE0D17">
          <w:rPr>
            <w:rStyle w:val="a9"/>
            <w:rFonts w:ascii="Times New Roman" w:hAnsi="Times New Roman" w:cs="Times New Roman"/>
            <w:sz w:val="26"/>
            <w:szCs w:val="26"/>
          </w:rPr>
          <w:t>https://urait.ru/bcode/537271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307A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307AF" w:rsidRDefault="00E307AF" w:rsidP="00E307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Далингер, В.</w:t>
      </w:r>
      <w:r w:rsidRPr="00E307AF">
        <w:rPr>
          <w:rFonts w:ascii="Times New Roman" w:hAnsi="Times New Roman" w:cs="Times New Roman"/>
          <w:sz w:val="26"/>
          <w:szCs w:val="26"/>
        </w:rPr>
        <w:t xml:space="preserve">А. Теория вероятностей и математическая статистика с применением Mathcad :  учебник  и  практикум  для  среднего  профессионального  образования / </w:t>
      </w:r>
      <w:r>
        <w:rPr>
          <w:rFonts w:ascii="Times New Roman" w:hAnsi="Times New Roman" w:cs="Times New Roman"/>
          <w:sz w:val="26"/>
          <w:szCs w:val="26"/>
        </w:rPr>
        <w:t>В.</w:t>
      </w:r>
      <w:r w:rsidRPr="00E307AF">
        <w:rPr>
          <w:rFonts w:ascii="Times New Roman" w:hAnsi="Times New Roman" w:cs="Times New Roman"/>
          <w:sz w:val="26"/>
          <w:szCs w:val="26"/>
        </w:rPr>
        <w:t xml:space="preserve">А. Далингер, </w:t>
      </w:r>
      <w:r>
        <w:rPr>
          <w:rFonts w:ascii="Times New Roman" w:hAnsi="Times New Roman" w:cs="Times New Roman"/>
          <w:sz w:val="26"/>
          <w:szCs w:val="26"/>
        </w:rPr>
        <w:t>С.</w:t>
      </w:r>
      <w:r w:rsidRPr="00E307AF">
        <w:rPr>
          <w:rFonts w:ascii="Times New Roman" w:hAnsi="Times New Roman" w:cs="Times New Roman"/>
          <w:sz w:val="26"/>
          <w:szCs w:val="26"/>
        </w:rPr>
        <w:t xml:space="preserve">Д. Симонженков, </w:t>
      </w:r>
      <w:r>
        <w:rPr>
          <w:rFonts w:ascii="Times New Roman" w:hAnsi="Times New Roman" w:cs="Times New Roman"/>
          <w:sz w:val="26"/>
          <w:szCs w:val="26"/>
        </w:rPr>
        <w:t>Б.</w:t>
      </w:r>
      <w:r w:rsidRPr="00E307AF">
        <w:rPr>
          <w:rFonts w:ascii="Times New Roman" w:hAnsi="Times New Roman" w:cs="Times New Roman"/>
          <w:sz w:val="26"/>
          <w:szCs w:val="26"/>
        </w:rPr>
        <w:t xml:space="preserve">С. Галюкшов. — 2-е изд., испр. и доп. — Москва : Издательство Юрайт, 2024. — 145 с. — (Профессиональное </w:t>
      </w:r>
      <w:r>
        <w:rPr>
          <w:rFonts w:ascii="Times New Roman" w:hAnsi="Times New Roman" w:cs="Times New Roman"/>
          <w:sz w:val="26"/>
          <w:szCs w:val="26"/>
        </w:rPr>
        <w:t>образование). — ISBN 978-5-534-</w:t>
      </w:r>
      <w:r w:rsidRPr="00E307AF">
        <w:rPr>
          <w:rFonts w:ascii="Times New Roman" w:hAnsi="Times New Roman" w:cs="Times New Roman"/>
          <w:sz w:val="26"/>
          <w:szCs w:val="26"/>
        </w:rPr>
        <w:t xml:space="preserve">10081-5. — Текст : электронный // Образовательная платформа Юрайт [сайт]. — URL: </w:t>
      </w:r>
      <w:hyperlink r:id="rId13" w:history="1">
        <w:r w:rsidRPr="00DE0D17">
          <w:rPr>
            <w:rStyle w:val="a9"/>
            <w:rFonts w:ascii="Times New Roman" w:hAnsi="Times New Roman" w:cs="Times New Roman"/>
            <w:sz w:val="26"/>
            <w:szCs w:val="26"/>
          </w:rPr>
          <w:t>https://urait.ru/bcode/538195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E307AF" w:rsidRDefault="00E307AF" w:rsidP="00E307A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D1C56">
        <w:rPr>
          <w:rFonts w:ascii="Times New Roman" w:hAnsi="Times New Roman" w:cs="Times New Roman"/>
          <w:b/>
          <w:sz w:val="26"/>
          <w:szCs w:val="26"/>
        </w:rPr>
        <w:t>Интернет-источники:</w:t>
      </w:r>
    </w:p>
    <w:p w:rsidR="00E307AF" w:rsidRPr="00E307AF" w:rsidRDefault="00E307AF" w:rsidP="00E307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07AF">
        <w:rPr>
          <w:rFonts w:ascii="Times New Roman" w:eastAsia="Times New Roman" w:hAnsi="Times New Roman" w:cs="Times New Roman"/>
          <w:sz w:val="26"/>
          <w:szCs w:val="26"/>
        </w:rPr>
        <w:t xml:space="preserve">1. ЭБС </w:t>
      </w:r>
      <w:r w:rsidRPr="00E307AF">
        <w:rPr>
          <w:rFonts w:ascii="Times New Roman" w:eastAsia="Times New Roman" w:hAnsi="Times New Roman" w:cs="Times New Roman"/>
          <w:sz w:val="26"/>
          <w:szCs w:val="26"/>
          <w:lang w:val="en-US"/>
        </w:rPr>
        <w:t>Znanium</w:t>
      </w:r>
      <w:r w:rsidRPr="00E307AF">
        <w:rPr>
          <w:rFonts w:ascii="Times New Roman" w:eastAsia="Times New Roman" w:hAnsi="Times New Roman" w:cs="Times New Roman"/>
          <w:sz w:val="26"/>
          <w:szCs w:val="26"/>
        </w:rPr>
        <w:t xml:space="preserve"> - </w:t>
      </w:r>
      <w:r w:rsidRPr="00E307AF">
        <w:rPr>
          <w:rFonts w:ascii="Times New Roman" w:eastAsia="Times New Roman" w:hAnsi="Times New Roman" w:cs="Times New Roman"/>
          <w:sz w:val="26"/>
          <w:szCs w:val="26"/>
          <w:lang w:val="en-US"/>
        </w:rPr>
        <w:t>www</w:t>
      </w:r>
      <w:r w:rsidRPr="00E307AF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E307AF">
        <w:rPr>
          <w:rFonts w:ascii="Times New Roman" w:eastAsia="Times New Roman" w:hAnsi="Times New Roman" w:cs="Times New Roman"/>
          <w:sz w:val="26"/>
          <w:szCs w:val="26"/>
          <w:lang w:val="en-US"/>
        </w:rPr>
        <w:t>znanium</w:t>
      </w:r>
      <w:r w:rsidRPr="00E307AF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E307AF">
        <w:rPr>
          <w:rFonts w:ascii="Times New Roman" w:eastAsia="Times New Roman" w:hAnsi="Times New Roman" w:cs="Times New Roman"/>
          <w:sz w:val="26"/>
          <w:szCs w:val="26"/>
          <w:lang w:val="en-US"/>
        </w:rPr>
        <w:t>com</w:t>
      </w:r>
      <w:r w:rsidRPr="00E307A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E307AF" w:rsidRPr="00E307AF" w:rsidRDefault="00E307AF" w:rsidP="00E307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07AF">
        <w:rPr>
          <w:rFonts w:ascii="Times New Roman" w:eastAsia="Times New Roman" w:hAnsi="Times New Roman" w:cs="Times New Roman"/>
          <w:sz w:val="26"/>
          <w:szCs w:val="26"/>
        </w:rPr>
        <w:t xml:space="preserve">2. ЭБС «Лань» - https://e.lanbook.com </w:t>
      </w:r>
    </w:p>
    <w:p w:rsidR="00E307AF" w:rsidRPr="00E307AF" w:rsidRDefault="00E307AF" w:rsidP="00E307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07AF">
        <w:rPr>
          <w:rFonts w:ascii="Times New Roman" w:eastAsia="Times New Roman" w:hAnsi="Times New Roman" w:cs="Times New Roman"/>
          <w:sz w:val="26"/>
          <w:szCs w:val="26"/>
        </w:rPr>
        <w:t xml:space="preserve">3. ЭБС «Юрайт» - https://www.urait.ru </w:t>
      </w:r>
    </w:p>
    <w:p w:rsidR="00E307AF" w:rsidRPr="00E307AF" w:rsidRDefault="00E307AF" w:rsidP="00E307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07AF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4. Электронный фонд правовой и нормативно-технической документации - http://docs.cntd.ru </w:t>
      </w:r>
    </w:p>
    <w:p w:rsidR="00E307AF" w:rsidRDefault="00E307AF" w:rsidP="00E307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07AF">
        <w:rPr>
          <w:rFonts w:ascii="Times New Roman" w:eastAsia="Times New Roman" w:hAnsi="Times New Roman" w:cs="Times New Roman"/>
          <w:sz w:val="26"/>
          <w:szCs w:val="26"/>
        </w:rPr>
        <w:t xml:space="preserve">5. Официальный интернет-портал правовой информации - Государственная система правовой информации - </w:t>
      </w:r>
      <w:hyperlink r:id="rId14" w:history="1">
        <w:r w:rsidRPr="00DE0D17">
          <w:rPr>
            <w:rStyle w:val="a9"/>
            <w:rFonts w:ascii="Times New Roman" w:eastAsia="Times New Roman" w:hAnsi="Times New Roman" w:cs="Times New Roman"/>
            <w:sz w:val="26"/>
            <w:szCs w:val="26"/>
          </w:rPr>
          <w:t>http://pravo.gov.ru</w:t>
        </w:r>
      </w:hyperlink>
    </w:p>
    <w:p w:rsidR="00E307AF" w:rsidRDefault="00E307AF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:rsidR="00E307AF" w:rsidRPr="00D96BD4" w:rsidRDefault="00E307AF" w:rsidP="00E307AF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bookmarkStart w:id="11" w:name="_Toc201600167"/>
      <w:bookmarkStart w:id="12" w:name="_Toc201605034"/>
      <w:bookmarkStart w:id="13" w:name="_Toc201609202"/>
      <w:r w:rsidRPr="00D96BD4">
        <w:rPr>
          <w:rFonts w:ascii="Times New Roman" w:hAnsi="Times New Roman" w:cs="Times New Roman"/>
          <w:color w:val="auto"/>
          <w:sz w:val="26"/>
          <w:szCs w:val="26"/>
        </w:rPr>
        <w:lastRenderedPageBreak/>
        <w:t>4. КОНТРОЛЬ И ОЦЕНКА РЕЗУЛЬТАТОВ ОСВОЕНИЯ УЧЕБНОЙ ДИСЦИПЛИНЫ</w:t>
      </w:r>
      <w:bookmarkEnd w:id="11"/>
      <w:bookmarkEnd w:id="12"/>
      <w:bookmarkEnd w:id="13"/>
    </w:p>
    <w:p w:rsidR="00E307AF" w:rsidRDefault="00E307AF" w:rsidP="00E3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</w:p>
    <w:p w:rsidR="00E307AF" w:rsidRDefault="00E307AF" w:rsidP="00E307AF"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firstLine="567"/>
        <w:jc w:val="both"/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</w:t>
      </w:r>
      <w:r>
        <w:rPr>
          <w:rFonts w:ascii="Times New Roman" w:hAnsi="Times New Roman" w:cs="Times New Roman"/>
          <w:b w:val="0"/>
          <w:bCs w:val="0"/>
          <w:i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tbl>
      <w:tblPr>
        <w:tblStyle w:val="a8"/>
        <w:tblW w:w="0" w:type="auto"/>
        <w:tblLook w:val="04A0"/>
      </w:tblPr>
      <w:tblGrid>
        <w:gridCol w:w="3190"/>
        <w:gridCol w:w="3014"/>
        <w:gridCol w:w="3366"/>
      </w:tblGrid>
      <w:tr w:rsidR="00E307AF" w:rsidRPr="00BD1C56" w:rsidTr="00E307AF">
        <w:tc>
          <w:tcPr>
            <w:tcW w:w="3190" w:type="dxa"/>
          </w:tcPr>
          <w:p w:rsidR="00E307AF" w:rsidRPr="00BD1C56" w:rsidRDefault="00E307AF" w:rsidP="00E307AF">
            <w:pPr>
              <w:jc w:val="center"/>
              <w:rPr>
                <w:b/>
                <w:sz w:val="24"/>
                <w:szCs w:val="24"/>
              </w:rPr>
            </w:pPr>
            <w:r w:rsidRPr="00BD1C56">
              <w:rPr>
                <w:b/>
                <w:sz w:val="24"/>
                <w:szCs w:val="24"/>
              </w:rPr>
              <w:t>Код и наименование</w:t>
            </w:r>
          </w:p>
          <w:p w:rsidR="00E307AF" w:rsidRPr="00BD1C56" w:rsidRDefault="00E307AF" w:rsidP="00E307AF">
            <w:pPr>
              <w:jc w:val="center"/>
              <w:rPr>
                <w:b/>
                <w:sz w:val="24"/>
                <w:szCs w:val="24"/>
              </w:rPr>
            </w:pPr>
            <w:r w:rsidRPr="00BD1C56">
              <w:rPr>
                <w:b/>
                <w:sz w:val="24"/>
                <w:szCs w:val="24"/>
              </w:rPr>
              <w:t>профессиональных и</w:t>
            </w:r>
          </w:p>
          <w:p w:rsidR="00E307AF" w:rsidRPr="00BD1C56" w:rsidRDefault="00E307AF" w:rsidP="00E307AF">
            <w:pPr>
              <w:jc w:val="center"/>
              <w:rPr>
                <w:b/>
                <w:sz w:val="24"/>
                <w:szCs w:val="24"/>
              </w:rPr>
            </w:pPr>
            <w:r w:rsidRPr="00BD1C56">
              <w:rPr>
                <w:b/>
                <w:sz w:val="24"/>
                <w:szCs w:val="24"/>
              </w:rPr>
              <w:t>общих компетенций,</w:t>
            </w:r>
          </w:p>
          <w:p w:rsidR="00E307AF" w:rsidRPr="00BD1C56" w:rsidRDefault="00E307AF" w:rsidP="00E307AF">
            <w:pPr>
              <w:jc w:val="center"/>
              <w:rPr>
                <w:b/>
                <w:sz w:val="24"/>
                <w:szCs w:val="24"/>
              </w:rPr>
            </w:pPr>
            <w:r w:rsidRPr="00BD1C56">
              <w:rPr>
                <w:b/>
                <w:sz w:val="24"/>
                <w:szCs w:val="24"/>
              </w:rPr>
              <w:t>формируемых в рамках</w:t>
            </w:r>
          </w:p>
          <w:p w:rsidR="00E307AF" w:rsidRPr="00BD1C56" w:rsidRDefault="00E307AF" w:rsidP="00E307AF">
            <w:pPr>
              <w:jc w:val="center"/>
              <w:rPr>
                <w:b/>
                <w:sz w:val="24"/>
                <w:szCs w:val="24"/>
              </w:rPr>
            </w:pPr>
            <w:r w:rsidRPr="00BD1C56">
              <w:rPr>
                <w:b/>
                <w:sz w:val="24"/>
                <w:szCs w:val="24"/>
              </w:rPr>
              <w:t>дисциплины</w:t>
            </w:r>
          </w:p>
        </w:tc>
        <w:tc>
          <w:tcPr>
            <w:tcW w:w="3014" w:type="dxa"/>
          </w:tcPr>
          <w:p w:rsidR="00E307AF" w:rsidRPr="00BD1C56" w:rsidRDefault="00E307AF" w:rsidP="00E307AF">
            <w:pPr>
              <w:jc w:val="center"/>
              <w:rPr>
                <w:b/>
                <w:sz w:val="24"/>
                <w:szCs w:val="24"/>
              </w:rPr>
            </w:pPr>
            <w:r w:rsidRPr="00BD1C56">
              <w:rPr>
                <w:b/>
                <w:sz w:val="24"/>
                <w:szCs w:val="24"/>
              </w:rPr>
              <w:t>Методы оценки</w:t>
            </w:r>
          </w:p>
          <w:p w:rsidR="00E307AF" w:rsidRPr="00BD1C56" w:rsidRDefault="00E307AF" w:rsidP="00E307A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66" w:type="dxa"/>
          </w:tcPr>
          <w:p w:rsidR="00E307AF" w:rsidRPr="00BD1C56" w:rsidRDefault="00E307AF" w:rsidP="00E307AF">
            <w:pPr>
              <w:jc w:val="center"/>
              <w:rPr>
                <w:b/>
                <w:sz w:val="24"/>
                <w:szCs w:val="24"/>
              </w:rPr>
            </w:pPr>
            <w:r w:rsidRPr="00BD1C56">
              <w:rPr>
                <w:b/>
                <w:sz w:val="24"/>
                <w:szCs w:val="24"/>
              </w:rPr>
              <w:t>Критерии оценки</w:t>
            </w:r>
          </w:p>
        </w:tc>
      </w:tr>
      <w:tr w:rsidR="00E307AF" w:rsidRPr="00BD1C56" w:rsidTr="00E307AF">
        <w:tc>
          <w:tcPr>
            <w:tcW w:w="3190" w:type="dxa"/>
          </w:tcPr>
          <w:p w:rsidR="00E307AF" w:rsidRPr="00BD1C56" w:rsidRDefault="00E307AF" w:rsidP="00E307AF">
            <w:pPr>
              <w:contextualSpacing/>
              <w:jc w:val="both"/>
              <w:rPr>
                <w:color w:val="000000"/>
                <w:sz w:val="24"/>
                <w:szCs w:val="26"/>
              </w:rPr>
            </w:pPr>
            <w:r w:rsidRPr="00BD1C56">
              <w:rPr>
                <w:color w:val="000000"/>
                <w:sz w:val="24"/>
                <w:szCs w:val="26"/>
              </w:rPr>
              <w:t>ОК 01. Выбирать способы решения задач профессиональной деятельности  применительно к различным контекстам.</w:t>
            </w:r>
          </w:p>
        </w:tc>
        <w:tc>
          <w:tcPr>
            <w:tcW w:w="3014" w:type="dxa"/>
            <w:vMerge w:val="restart"/>
          </w:tcPr>
          <w:p w:rsidR="00E307AF" w:rsidRPr="00E307AF" w:rsidRDefault="00E307AF" w:rsidP="00E307A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Вопросы открытого типа 1- </w:t>
            </w:r>
            <w:r w:rsidRPr="00E307AF">
              <w:rPr>
                <w:sz w:val="24"/>
                <w:szCs w:val="24"/>
              </w:rPr>
              <w:t xml:space="preserve">10. </w:t>
            </w:r>
          </w:p>
          <w:p w:rsidR="00E307AF" w:rsidRPr="00E307AF" w:rsidRDefault="00E307AF" w:rsidP="00E307A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Вопросы закрытого типа 1- </w:t>
            </w:r>
            <w:r w:rsidRPr="00E307AF">
              <w:rPr>
                <w:sz w:val="24"/>
                <w:szCs w:val="24"/>
              </w:rPr>
              <w:t xml:space="preserve">10. </w:t>
            </w:r>
          </w:p>
          <w:p w:rsidR="00E307AF" w:rsidRPr="00BD1C56" w:rsidRDefault="00585F37" w:rsidP="00E307A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Практические занятия по </w:t>
            </w:r>
            <w:r w:rsidR="00E307AF" w:rsidRPr="00E307AF">
              <w:rPr>
                <w:sz w:val="24"/>
                <w:szCs w:val="24"/>
              </w:rPr>
              <w:t>темам 1.1. – 1.4., 2.1. – 2.5.</w:t>
            </w:r>
          </w:p>
        </w:tc>
        <w:tc>
          <w:tcPr>
            <w:tcW w:w="3366" w:type="dxa"/>
            <w:vMerge w:val="restart"/>
          </w:tcPr>
          <w:p w:rsidR="00E307AF" w:rsidRPr="002D66FA" w:rsidRDefault="00E307AF" w:rsidP="00E307AF">
            <w:pPr>
              <w:jc w:val="both"/>
              <w:rPr>
                <w:b/>
                <w:sz w:val="24"/>
                <w:szCs w:val="24"/>
              </w:rPr>
            </w:pPr>
            <w:r w:rsidRPr="002D66FA">
              <w:rPr>
                <w:b/>
                <w:sz w:val="24"/>
                <w:szCs w:val="24"/>
              </w:rPr>
              <w:t xml:space="preserve">Оценка «отлично» </w:t>
            </w:r>
            <w:r>
              <w:rPr>
                <w:sz w:val="24"/>
                <w:szCs w:val="24"/>
              </w:rPr>
              <w:t xml:space="preserve">выставляется </w:t>
            </w:r>
            <w:r w:rsidRPr="002D66FA">
              <w:rPr>
                <w:sz w:val="24"/>
                <w:szCs w:val="24"/>
              </w:rPr>
              <w:t>обучающемуся, если: он обнаруживает</w:t>
            </w:r>
            <w:r>
              <w:rPr>
                <w:sz w:val="24"/>
                <w:szCs w:val="24"/>
              </w:rPr>
              <w:t xml:space="preserve"> </w:t>
            </w:r>
            <w:r w:rsidRPr="002D66FA">
              <w:rPr>
                <w:sz w:val="24"/>
                <w:szCs w:val="24"/>
              </w:rPr>
              <w:t>обнаружившему высокий, продвинутый уровень сформированности</w:t>
            </w:r>
            <w:r>
              <w:rPr>
                <w:sz w:val="24"/>
                <w:szCs w:val="24"/>
              </w:rPr>
              <w:t xml:space="preserve"> </w:t>
            </w:r>
            <w:r w:rsidRPr="002D66FA">
              <w:rPr>
                <w:sz w:val="24"/>
                <w:szCs w:val="24"/>
              </w:rPr>
              <w:t>компетенций, если он глубоко и прочно усвоил программный материал курса, исчерпывающе,</w:t>
            </w:r>
            <w:r>
              <w:rPr>
                <w:sz w:val="24"/>
                <w:szCs w:val="24"/>
              </w:rPr>
              <w:t xml:space="preserve"> </w:t>
            </w:r>
            <w:r w:rsidRPr="002D66FA">
              <w:rPr>
                <w:sz w:val="24"/>
                <w:szCs w:val="24"/>
              </w:rPr>
              <w:t>последовательно, четко и логически стройно его излагает, умеет тесно</w:t>
            </w:r>
            <w:r>
              <w:rPr>
                <w:sz w:val="24"/>
                <w:szCs w:val="24"/>
              </w:rPr>
              <w:t xml:space="preserve"> </w:t>
            </w:r>
            <w:r w:rsidRPr="002D66FA">
              <w:rPr>
                <w:sz w:val="24"/>
                <w:szCs w:val="24"/>
              </w:rPr>
              <w:t>увязывать теорию с практикой, свободно справляется с задачами и вопросами, причем не затрудняется с ответами при видоизменении заданий, правильно обосновывает принятые решения, владеет разносторонними навыками и приемами выполнения практических задач.</w:t>
            </w:r>
          </w:p>
          <w:p w:rsidR="00E307AF" w:rsidRPr="002D66FA" w:rsidRDefault="00E307AF" w:rsidP="00E307AF">
            <w:pPr>
              <w:jc w:val="both"/>
              <w:rPr>
                <w:b/>
                <w:sz w:val="24"/>
                <w:szCs w:val="24"/>
              </w:rPr>
            </w:pPr>
            <w:r w:rsidRPr="002D66FA">
              <w:rPr>
                <w:b/>
                <w:sz w:val="24"/>
                <w:szCs w:val="24"/>
              </w:rPr>
              <w:t xml:space="preserve">Оценка «хорошо» </w:t>
            </w:r>
          </w:p>
          <w:p w:rsidR="00E307AF" w:rsidRPr="002D66FA" w:rsidRDefault="00E307AF" w:rsidP="00E307AF">
            <w:pPr>
              <w:jc w:val="both"/>
              <w:rPr>
                <w:sz w:val="24"/>
                <w:szCs w:val="24"/>
              </w:rPr>
            </w:pPr>
            <w:r w:rsidRPr="002D66FA">
              <w:rPr>
                <w:sz w:val="24"/>
                <w:szCs w:val="24"/>
              </w:rPr>
              <w:t>выставляется обучающемуся, если: он обнаруживает повышенный уровень сформированности</w:t>
            </w:r>
            <w:r>
              <w:rPr>
                <w:sz w:val="24"/>
                <w:szCs w:val="24"/>
              </w:rPr>
              <w:t xml:space="preserve"> </w:t>
            </w:r>
            <w:r w:rsidRPr="002D66FA">
              <w:rPr>
                <w:sz w:val="24"/>
                <w:szCs w:val="24"/>
              </w:rPr>
              <w:t xml:space="preserve">компетенций, твердо знает материал курса, грамотно и по существу излагает его, не допуская существенных неточностей в ответе на вопрос, правильно применяет теоретические положения при решении </w:t>
            </w:r>
            <w:r>
              <w:rPr>
                <w:sz w:val="24"/>
                <w:szCs w:val="24"/>
              </w:rPr>
              <w:t xml:space="preserve">практических </w:t>
            </w:r>
            <w:r w:rsidRPr="002D66FA">
              <w:rPr>
                <w:sz w:val="24"/>
                <w:szCs w:val="24"/>
              </w:rPr>
              <w:lastRenderedPageBreak/>
              <w:t xml:space="preserve">вопросов и задач, владеет необходимыми навыками и приемами их выполнения. </w:t>
            </w:r>
          </w:p>
          <w:p w:rsidR="00E307AF" w:rsidRPr="002D66FA" w:rsidRDefault="00E307AF" w:rsidP="00E307AF">
            <w:pPr>
              <w:jc w:val="both"/>
              <w:rPr>
                <w:b/>
                <w:sz w:val="24"/>
                <w:szCs w:val="24"/>
              </w:rPr>
            </w:pPr>
            <w:r w:rsidRPr="002D66FA">
              <w:rPr>
                <w:b/>
                <w:sz w:val="24"/>
                <w:szCs w:val="24"/>
              </w:rPr>
              <w:t xml:space="preserve">Оценка «удовлетворительно» </w:t>
            </w:r>
          </w:p>
          <w:p w:rsidR="00E307AF" w:rsidRPr="002D66FA" w:rsidRDefault="00E307AF" w:rsidP="00E307AF">
            <w:pPr>
              <w:jc w:val="both"/>
              <w:rPr>
                <w:sz w:val="24"/>
                <w:szCs w:val="24"/>
              </w:rPr>
            </w:pPr>
            <w:r w:rsidRPr="002D66FA">
              <w:rPr>
                <w:sz w:val="24"/>
                <w:szCs w:val="24"/>
              </w:rPr>
              <w:t xml:space="preserve">выставляется обучающемуся, </w:t>
            </w:r>
          </w:p>
          <w:p w:rsidR="00E307AF" w:rsidRPr="002D66FA" w:rsidRDefault="00E307AF" w:rsidP="00E307AF">
            <w:pPr>
              <w:jc w:val="both"/>
              <w:rPr>
                <w:sz w:val="24"/>
                <w:szCs w:val="24"/>
              </w:rPr>
            </w:pPr>
            <w:r w:rsidRPr="002D66FA">
              <w:rPr>
                <w:sz w:val="24"/>
                <w:szCs w:val="24"/>
              </w:rPr>
              <w:t>если:   он   обнаруживает пороговый уровень сформированности компетенций, имеет знания только основного материала, но не усвоил его деталей, допускает неточности, недостаточно правильные формулировки, нарушения логической</w:t>
            </w:r>
            <w:r>
              <w:rPr>
                <w:sz w:val="24"/>
                <w:szCs w:val="24"/>
              </w:rPr>
              <w:t xml:space="preserve"> </w:t>
            </w:r>
            <w:r w:rsidRPr="002D66FA">
              <w:rPr>
                <w:sz w:val="24"/>
                <w:szCs w:val="24"/>
              </w:rPr>
              <w:t xml:space="preserve">последовательности в </w:t>
            </w:r>
          </w:p>
          <w:p w:rsidR="00E307AF" w:rsidRPr="002D66FA" w:rsidRDefault="00E307AF" w:rsidP="00E307AF">
            <w:pPr>
              <w:jc w:val="both"/>
              <w:rPr>
                <w:sz w:val="24"/>
                <w:szCs w:val="24"/>
              </w:rPr>
            </w:pPr>
            <w:r w:rsidRPr="002D66FA">
              <w:rPr>
                <w:sz w:val="24"/>
                <w:szCs w:val="24"/>
              </w:rPr>
              <w:t xml:space="preserve">изложении программного материала, испытывает </w:t>
            </w:r>
          </w:p>
          <w:p w:rsidR="00E307AF" w:rsidRPr="002D66FA" w:rsidRDefault="00E307AF" w:rsidP="00E307AF">
            <w:pPr>
              <w:jc w:val="both"/>
              <w:rPr>
                <w:sz w:val="24"/>
                <w:szCs w:val="24"/>
              </w:rPr>
            </w:pPr>
            <w:r w:rsidRPr="002D66FA">
              <w:rPr>
                <w:sz w:val="24"/>
                <w:szCs w:val="24"/>
              </w:rPr>
              <w:t xml:space="preserve">затруднения при выполнении практических задач; </w:t>
            </w:r>
          </w:p>
          <w:p w:rsidR="00E307AF" w:rsidRPr="002D66FA" w:rsidRDefault="00E307AF" w:rsidP="00E307AF">
            <w:pPr>
              <w:jc w:val="both"/>
              <w:rPr>
                <w:b/>
                <w:sz w:val="24"/>
                <w:szCs w:val="24"/>
              </w:rPr>
            </w:pPr>
            <w:r w:rsidRPr="002D66FA">
              <w:rPr>
                <w:b/>
                <w:sz w:val="24"/>
                <w:szCs w:val="24"/>
              </w:rPr>
              <w:t xml:space="preserve">Оценка </w:t>
            </w:r>
          </w:p>
          <w:p w:rsidR="00E307AF" w:rsidRPr="002D66FA" w:rsidRDefault="00E307AF" w:rsidP="00E307AF">
            <w:pPr>
              <w:jc w:val="both"/>
              <w:rPr>
                <w:b/>
                <w:sz w:val="24"/>
                <w:szCs w:val="24"/>
              </w:rPr>
            </w:pPr>
            <w:r w:rsidRPr="002D66FA">
              <w:rPr>
                <w:b/>
                <w:sz w:val="24"/>
                <w:szCs w:val="24"/>
              </w:rPr>
              <w:t xml:space="preserve">«неудовлетворительно» </w:t>
            </w:r>
          </w:p>
          <w:p w:rsidR="00E307AF" w:rsidRPr="002D66FA" w:rsidRDefault="00E307AF" w:rsidP="00E307AF">
            <w:pPr>
              <w:jc w:val="both"/>
              <w:rPr>
                <w:sz w:val="24"/>
                <w:szCs w:val="24"/>
              </w:rPr>
            </w:pPr>
            <w:r w:rsidRPr="002D66FA">
              <w:rPr>
                <w:sz w:val="24"/>
                <w:szCs w:val="24"/>
              </w:rPr>
              <w:t xml:space="preserve">выставляется обучающемуся, </w:t>
            </w:r>
          </w:p>
          <w:p w:rsidR="00E307AF" w:rsidRPr="002D66FA" w:rsidRDefault="00E307AF" w:rsidP="00E307AF">
            <w:pPr>
              <w:jc w:val="both"/>
              <w:rPr>
                <w:sz w:val="24"/>
                <w:szCs w:val="24"/>
              </w:rPr>
            </w:pPr>
            <w:r w:rsidRPr="002D66FA">
              <w:rPr>
                <w:sz w:val="24"/>
                <w:szCs w:val="24"/>
              </w:rPr>
              <w:t xml:space="preserve">если: он обнаруживает недостаточное освоения порогового уровня сформированности компетенций, не знает значительной части программного материала, допускает существенные ошибки, неуверенно, с большими затруднениями решает практические задачи или не справляется с ними самостоятельно. </w:t>
            </w:r>
          </w:p>
          <w:p w:rsidR="00E307AF" w:rsidRPr="002D66FA" w:rsidRDefault="00E307AF" w:rsidP="00E307AF">
            <w:pPr>
              <w:jc w:val="both"/>
              <w:rPr>
                <w:sz w:val="24"/>
                <w:szCs w:val="24"/>
              </w:rPr>
            </w:pPr>
            <w:r w:rsidRPr="002D66FA">
              <w:rPr>
                <w:sz w:val="24"/>
                <w:szCs w:val="24"/>
              </w:rPr>
              <w:t>Оценка не выставляется обучающемуся, если он не явился на экзамен, отказался от его сдачи, не знает программный материал, не может решить практические задачи.</w:t>
            </w:r>
          </w:p>
        </w:tc>
      </w:tr>
    </w:tbl>
    <w:p w:rsidR="00E307AF" w:rsidRPr="00E307AF" w:rsidRDefault="00E307AF" w:rsidP="00E307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E5340" w:rsidRPr="00E307AF" w:rsidRDefault="00DE5340" w:rsidP="00585F3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5340" w:rsidRPr="00E307AF" w:rsidRDefault="00DE5340" w:rsidP="00DE5340"/>
    <w:p w:rsidR="00DE5340" w:rsidRPr="00E307AF" w:rsidRDefault="00DE5340" w:rsidP="00DE5340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DE5340" w:rsidRPr="00E307AF" w:rsidSect="00E307AF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79D9" w:rsidRDefault="008A79D9" w:rsidP="00DE5340">
      <w:pPr>
        <w:spacing w:after="0" w:line="240" w:lineRule="auto"/>
      </w:pPr>
      <w:r>
        <w:separator/>
      </w:r>
    </w:p>
  </w:endnote>
  <w:endnote w:type="continuationSeparator" w:id="1">
    <w:p w:rsidR="008A79D9" w:rsidRDefault="008A79D9" w:rsidP="00DE5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848998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E307AF" w:rsidRDefault="007B4AA5">
        <w:pPr>
          <w:pStyle w:val="a5"/>
          <w:jc w:val="right"/>
        </w:pPr>
        <w:r w:rsidRPr="00DE5340">
          <w:rPr>
            <w:rFonts w:ascii="Times New Roman" w:hAnsi="Times New Roman" w:cs="Times New Roman"/>
            <w:sz w:val="24"/>
          </w:rPr>
          <w:fldChar w:fldCharType="begin"/>
        </w:r>
        <w:r w:rsidR="00E307AF" w:rsidRPr="00DE5340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DE5340">
          <w:rPr>
            <w:rFonts w:ascii="Times New Roman" w:hAnsi="Times New Roman" w:cs="Times New Roman"/>
            <w:sz w:val="24"/>
          </w:rPr>
          <w:fldChar w:fldCharType="separate"/>
        </w:r>
        <w:r w:rsidR="00267C45">
          <w:rPr>
            <w:rFonts w:ascii="Times New Roman" w:hAnsi="Times New Roman" w:cs="Times New Roman"/>
            <w:noProof/>
            <w:sz w:val="24"/>
          </w:rPr>
          <w:t>2</w:t>
        </w:r>
        <w:r w:rsidRPr="00DE5340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E307AF" w:rsidRDefault="00E307A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79D9" w:rsidRDefault="008A79D9" w:rsidP="00DE5340">
      <w:pPr>
        <w:spacing w:after="0" w:line="240" w:lineRule="auto"/>
      </w:pPr>
      <w:r>
        <w:separator/>
      </w:r>
    </w:p>
  </w:footnote>
  <w:footnote w:type="continuationSeparator" w:id="1">
    <w:p w:rsidR="008A79D9" w:rsidRDefault="008A79D9" w:rsidP="00DE53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23392"/>
    <w:multiLevelType w:val="multilevel"/>
    <w:tmpl w:val="B042571A"/>
    <w:lvl w:ilvl="0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779" w:hanging="121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6" w:hanging="121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212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212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E5340"/>
    <w:rsid w:val="0003073D"/>
    <w:rsid w:val="00267C45"/>
    <w:rsid w:val="00585F37"/>
    <w:rsid w:val="007B4AA5"/>
    <w:rsid w:val="008A79D9"/>
    <w:rsid w:val="009A2C93"/>
    <w:rsid w:val="00B7435D"/>
    <w:rsid w:val="00DE5340"/>
    <w:rsid w:val="00E307AF"/>
    <w:rsid w:val="00E45C78"/>
    <w:rsid w:val="00EA6FEE"/>
    <w:rsid w:val="00F56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AA5"/>
  </w:style>
  <w:style w:type="paragraph" w:styleId="1">
    <w:name w:val="heading 1"/>
    <w:basedOn w:val="a"/>
    <w:next w:val="a"/>
    <w:link w:val="10"/>
    <w:uiPriority w:val="9"/>
    <w:qFormat/>
    <w:rsid w:val="00DE53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 (3)"/>
    <w:basedOn w:val="a"/>
    <w:link w:val="30"/>
    <w:rsid w:val="00DE5340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0">
    <w:name w:val="Основной текст (3)_"/>
    <w:link w:val="3"/>
    <w:rsid w:val="00DE534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styleId="a3">
    <w:name w:val="header"/>
    <w:basedOn w:val="a"/>
    <w:link w:val="a4"/>
    <w:uiPriority w:val="99"/>
    <w:semiHidden/>
    <w:unhideWhenUsed/>
    <w:rsid w:val="00DE5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E5340"/>
  </w:style>
  <w:style w:type="paragraph" w:styleId="a5">
    <w:name w:val="footer"/>
    <w:basedOn w:val="a"/>
    <w:link w:val="a6"/>
    <w:uiPriority w:val="99"/>
    <w:unhideWhenUsed/>
    <w:rsid w:val="00DE5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E5340"/>
  </w:style>
  <w:style w:type="character" w:customStyle="1" w:styleId="10">
    <w:name w:val="Заголовок 1 Знак"/>
    <w:basedOn w:val="a0"/>
    <w:link w:val="1"/>
    <w:uiPriority w:val="9"/>
    <w:rsid w:val="00DE53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Normal (Web)"/>
    <w:basedOn w:val="a"/>
    <w:uiPriority w:val="99"/>
    <w:rsid w:val="00DE5340"/>
    <w:pPr>
      <w:spacing w:before="100" w:after="100"/>
    </w:pPr>
  </w:style>
  <w:style w:type="paragraph" w:styleId="2">
    <w:name w:val="Body Text Indent 2"/>
    <w:basedOn w:val="a"/>
    <w:link w:val="20"/>
    <w:uiPriority w:val="99"/>
    <w:unhideWhenUsed/>
    <w:rsid w:val="00DE534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DE5340"/>
  </w:style>
  <w:style w:type="table" w:styleId="a8">
    <w:name w:val="Table Grid"/>
    <w:basedOn w:val="a1"/>
    <w:uiPriority w:val="59"/>
    <w:rsid w:val="00DE53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">
    <w:name w:val="Heading 1"/>
    <w:basedOn w:val="a"/>
    <w:next w:val="a"/>
    <w:link w:val="Heading1Char"/>
    <w:uiPriority w:val="9"/>
    <w:qFormat/>
    <w:rsid w:val="00E307AF"/>
    <w:pPr>
      <w:keepNext/>
      <w:keepLines/>
      <w:spacing w:before="480" w:after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1Char">
    <w:name w:val="Heading 1 Char"/>
    <w:basedOn w:val="a0"/>
    <w:link w:val="Heading1"/>
    <w:uiPriority w:val="9"/>
    <w:rsid w:val="00E307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9">
    <w:name w:val="Hyperlink"/>
    <w:basedOn w:val="a0"/>
    <w:uiPriority w:val="99"/>
    <w:unhideWhenUsed/>
    <w:rsid w:val="00E307AF"/>
    <w:rPr>
      <w:color w:val="0000FF" w:themeColor="hyperlink"/>
      <w:u w:val="single"/>
    </w:rPr>
  </w:style>
  <w:style w:type="paragraph" w:styleId="aa">
    <w:name w:val="TOC Heading"/>
    <w:basedOn w:val="1"/>
    <w:next w:val="a"/>
    <w:uiPriority w:val="39"/>
    <w:semiHidden/>
    <w:unhideWhenUsed/>
    <w:qFormat/>
    <w:rsid w:val="009A2C93"/>
    <w:pPr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9A2C93"/>
    <w:pPr>
      <w:spacing w:after="100"/>
    </w:pPr>
  </w:style>
  <w:style w:type="paragraph" w:styleId="ab">
    <w:name w:val="Balloon Text"/>
    <w:basedOn w:val="a"/>
    <w:link w:val="ac"/>
    <w:uiPriority w:val="99"/>
    <w:semiHidden/>
    <w:unhideWhenUsed/>
    <w:rsid w:val="009A2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A2C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urait.ru/bcode/53819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rait.ru/bcode/537271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537085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urait.ru/bcode/534640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pra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C5C7D-029C-42DB-A49B-32D24833E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13</Pages>
  <Words>2419</Words>
  <Characters>13789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2025-06-23T18:03:00Z</dcterms:created>
  <dcterms:modified xsi:type="dcterms:W3CDTF">2025-07-01T18:55:00Z</dcterms:modified>
</cp:coreProperties>
</file>